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EA0FD1">
      <w:pPr>
        <w:spacing w:after="0" w:line="240" w:lineRule="auto"/>
        <w:rPr>
          <w:lang w:eastAsia="zh-CN"/>
        </w:rPr>
      </w:pPr>
      <w:r>
        <w:rPr>
          <w:sz w:val="20"/>
          <w:szCs w:val="20"/>
        </w:rPr>
        <w:t xml:space="preserve"> </w:t>
      </w:r>
    </w:p>
    <w:p w:rsidR="00BD7CBA" w:rsidRPr="00925845" w:rsidRDefault="000D1869" w:rsidP="00BD7CBA">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(Enem 2018)  </w:t>
      </w:r>
      <w:r w:rsidR="00BD7CBA" w:rsidRPr="00925845">
        <w:rPr>
          <w:sz w:val="20"/>
          <w:szCs w:val="20"/>
          <w:lang w:eastAsia="pt-BR"/>
        </w:rPr>
        <w:t xml:space="preserve">Visando a melhoria estética de um veículo, o vendedor de uma loja sugere ao consumidor que ele troque as rodas de seu automóvel de aro </w:t>
      </w:r>
      <w:r w:rsidR="009F6980" w:rsidRPr="00925845">
        <w:rPr>
          <w:position w:val="-6"/>
          <w:sz w:val="20"/>
          <w:szCs w:val="20"/>
          <w:lang w:eastAsia="pt-BR"/>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o:ole="">
            <v:imagedata r:id="rId7" o:title=""/>
          </v:shape>
          <o:OLEObject Type="Embed" ProgID="Equation.DSMT4" ShapeID="_x0000_i1025" DrawAspect="Content" ObjectID="_1603777361" r:id="rId8"/>
        </w:object>
      </w:r>
      <w:r w:rsidR="00BD7CBA" w:rsidRPr="00925845">
        <w:rPr>
          <w:sz w:val="20"/>
          <w:szCs w:val="20"/>
          <w:lang w:eastAsia="pt-BR"/>
        </w:rPr>
        <w:t xml:space="preserve"> polegadas para aro </w:t>
      </w:r>
      <w:r w:rsidR="009F6980" w:rsidRPr="00925845">
        <w:rPr>
          <w:position w:val="-4"/>
          <w:sz w:val="20"/>
          <w:szCs w:val="20"/>
          <w:lang w:eastAsia="pt-BR"/>
        </w:rPr>
        <w:object w:dxaOrig="279" w:dyaOrig="240">
          <v:shape id="_x0000_i1026" type="#_x0000_t75" style="width:14.25pt;height:12pt" o:ole="">
            <v:imagedata r:id="rId9" o:title=""/>
          </v:shape>
          <o:OLEObject Type="Embed" ProgID="Equation.DSMT4" ShapeID="_x0000_i1026" DrawAspect="Content" ObjectID="_1603777362" r:id="rId10"/>
        </w:object>
      </w:r>
      <w:r w:rsidR="00BD7CBA" w:rsidRPr="00925845">
        <w:rPr>
          <w:sz w:val="20"/>
          <w:szCs w:val="20"/>
          <w:lang w:eastAsia="pt-BR"/>
        </w:rPr>
        <w:t xml:space="preserve"> polegadas, o que corresponde a um diâmetro maior do conjunto roda e pneu.</w:t>
      </w:r>
    </w:p>
    <w:p w:rsidR="00BD7CBA" w:rsidRPr="00925845" w:rsidRDefault="00BD7CBA" w:rsidP="00BD7CBA">
      <w:pPr>
        <w:widowControl w:val="0"/>
        <w:autoSpaceDE w:val="0"/>
        <w:autoSpaceDN w:val="0"/>
        <w:adjustRightInd w:val="0"/>
        <w:spacing w:after="0" w:line="240" w:lineRule="auto"/>
        <w:rPr>
          <w:sz w:val="20"/>
          <w:szCs w:val="20"/>
          <w:lang w:eastAsia="pt-BR"/>
        </w:rPr>
      </w:pPr>
    </w:p>
    <w:p w:rsidR="00EB5F0C" w:rsidRDefault="00BD7CBA" w:rsidP="00BD7CBA">
      <w:pPr>
        <w:widowControl w:val="0"/>
        <w:autoSpaceDE w:val="0"/>
        <w:autoSpaceDN w:val="0"/>
        <w:adjustRightInd w:val="0"/>
        <w:spacing w:after="0" w:line="240" w:lineRule="auto"/>
        <w:rPr>
          <w:lang w:eastAsia="pt-BR"/>
        </w:rPr>
      </w:pPr>
      <w:r w:rsidRPr="00925845">
        <w:rPr>
          <w:sz w:val="20"/>
          <w:szCs w:val="20"/>
          <w:lang w:eastAsia="pt-BR"/>
        </w:rPr>
        <w:t xml:space="preserve">Duas consequências provocadas por essa troca de aro são: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91907" w:rsidRPr="00E14A73">
        <w:rPr>
          <w:sz w:val="20"/>
          <w:szCs w:val="20"/>
          <w:lang w:eastAsia="pt-BR"/>
        </w:rPr>
        <w:t xml:space="preserve">Elevar a posição do centro de massa do veículo tornando-o mais instável e aumentar a velocidade do automóvel em relação à indicada no velocímetro. </w:t>
      </w:r>
      <w:r w:rsidR="00474B44" w:rsidRPr="00E14A73">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0727C" w:rsidRPr="008B1FB7">
        <w:rPr>
          <w:sz w:val="20"/>
          <w:szCs w:val="20"/>
          <w:lang w:eastAsia="pt-BR"/>
        </w:rPr>
        <w:t xml:space="preserve">Abaixar a posição do centro de massa do veículo tornando-o mais instável e diminuir a velocidade do automóvel em relação à indicada no velocímetro. </w:t>
      </w:r>
      <w:r w:rsidR="00474B44" w:rsidRPr="008B1FB7">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5516C" w:rsidRPr="00002EB2">
        <w:rPr>
          <w:sz w:val="20"/>
          <w:szCs w:val="20"/>
          <w:lang w:eastAsia="pt-BR"/>
        </w:rPr>
        <w:t>Elevar a posição do centro de massa do veículo tornando-o mais estável e aumentar a velocidade do automóvel em relação à indicada no velocímetro.</w:t>
      </w:r>
      <w:r w:rsidR="00002EB2" w:rsidRPr="00002EB2">
        <w:rPr>
          <w:sz w:val="20"/>
          <w:szCs w:val="20"/>
          <w:lang w:eastAsia="pt-BR"/>
        </w:rPr>
        <w:t xml:space="preserve"> </w:t>
      </w:r>
      <w:r w:rsidR="00474B44" w:rsidRPr="00002EB2">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60F8B" w:rsidRPr="00AD1709">
        <w:rPr>
          <w:sz w:val="20"/>
          <w:szCs w:val="20"/>
          <w:lang w:eastAsia="pt-BR"/>
        </w:rPr>
        <w:t xml:space="preserve">Abaixar a posição do centro de massa do veículo tornando-o mais estável e diminuir a velocidade do automóvel em relação à indicada no velocímetro. </w:t>
      </w:r>
      <w:r w:rsidR="00474B44" w:rsidRPr="00AD1709">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F00A7" w:rsidRPr="00932A10">
        <w:rPr>
          <w:sz w:val="20"/>
          <w:szCs w:val="20"/>
          <w:lang w:eastAsia="pt-BR"/>
        </w:rPr>
        <w:t>Elevar a posição do centro de massa do veículo tornando-o mais estável e diminuir a velocidade do automóvel em relação à indicada no velocímetro.</w:t>
      </w:r>
      <w:r w:rsidR="00932A10" w:rsidRPr="00932A10">
        <w:rPr>
          <w:sz w:val="20"/>
          <w:szCs w:val="20"/>
          <w:lang w:eastAsia="pt-BR"/>
        </w:rPr>
        <w:t xml:space="preserve"> </w:t>
      </w:r>
      <w:r w:rsidR="00474B44" w:rsidRPr="00932A10">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E0124F" w:rsidRDefault="005A5FD3" w:rsidP="001678E3">
      <w:pPr>
        <w:autoSpaceDE w:val="0"/>
        <w:autoSpaceDN w:val="0"/>
        <w:adjustRightInd w:val="0"/>
        <w:spacing w:after="0" w:line="240" w:lineRule="auto"/>
        <w:rPr>
          <w:sz w:val="20"/>
          <w:szCs w:val="20"/>
          <w:lang w:eastAsia="pt-BR"/>
        </w:rPr>
      </w:pPr>
      <w:r w:rsidRPr="00E0124F">
        <w:rPr>
          <w:sz w:val="20"/>
          <w:szCs w:val="20"/>
          <w:lang w:eastAsia="pt-BR"/>
        </w:rPr>
        <w:t>[A]</w:t>
      </w:r>
    </w:p>
    <w:p w:rsidR="001678E3" w:rsidRPr="00E0124F" w:rsidRDefault="001678E3" w:rsidP="001678E3">
      <w:pPr>
        <w:autoSpaceDE w:val="0"/>
        <w:autoSpaceDN w:val="0"/>
        <w:adjustRightInd w:val="0"/>
        <w:spacing w:after="0" w:line="240" w:lineRule="auto"/>
        <w:rPr>
          <w:sz w:val="20"/>
          <w:szCs w:val="20"/>
          <w:lang w:eastAsia="pt-BR"/>
        </w:rPr>
      </w:pPr>
    </w:p>
    <w:p w:rsidR="001678E3" w:rsidRPr="00E0124F" w:rsidRDefault="001678E3" w:rsidP="001678E3">
      <w:pPr>
        <w:spacing w:after="0" w:line="240" w:lineRule="auto"/>
        <w:rPr>
          <w:sz w:val="20"/>
          <w:szCs w:val="18"/>
          <w:lang w:eastAsia="pt-BR"/>
        </w:rPr>
      </w:pPr>
      <w:r w:rsidRPr="00E0124F">
        <w:rPr>
          <w:sz w:val="20"/>
          <w:szCs w:val="18"/>
          <w:lang w:eastAsia="pt-BR"/>
        </w:rPr>
        <w:t>O aumento do diâmetro da roda causa uma elevação na altura do carro, elevando também o seu centro de massa, tornando o veículo mais instável.</w:t>
      </w:r>
    </w:p>
    <w:p w:rsidR="00EB5F0C" w:rsidRDefault="001678E3" w:rsidP="001678E3">
      <w:pPr>
        <w:autoSpaceDE w:val="0"/>
        <w:autoSpaceDN w:val="0"/>
        <w:adjustRightInd w:val="0"/>
        <w:spacing w:after="0" w:line="240" w:lineRule="auto"/>
        <w:rPr>
          <w:rFonts w:cs="Times New Roman"/>
          <w:lang w:eastAsia="pt-BR"/>
        </w:rPr>
      </w:pPr>
      <w:r w:rsidRPr="00E0124F">
        <w:rPr>
          <w:sz w:val="20"/>
          <w:szCs w:val="18"/>
          <w:lang w:eastAsia="pt-BR"/>
        </w:rPr>
        <w:t xml:space="preserve">Como a grandeza medida pelo velocímetro é a velocidade angular e não a linear, a medição feita por ele não irá mudar. Já a velocidade do automóvel (dada por </w:t>
      </w:r>
      <w:r w:rsidR="00C5420A" w:rsidRPr="00E0124F">
        <w:rPr>
          <w:position w:val="-10"/>
          <w:sz w:val="20"/>
          <w:szCs w:val="18"/>
          <w:lang w:eastAsia="zh-CN"/>
        </w:rPr>
        <w:object w:dxaOrig="765" w:dyaOrig="300">
          <v:shape id="_x0000_i1027" type="#_x0000_t75" style="width:38.25pt;height:15pt" o:ole="">
            <v:imagedata r:id="rId11" o:title=""/>
          </v:shape>
          <o:OLEObject Type="Embed" ProgID="Equation.DSMT4" ShapeID="_x0000_i1027" DrawAspect="Content" ObjectID="_1603777363" r:id="rId12"/>
        </w:object>
      </w:r>
      <w:r w:rsidRPr="00E0124F">
        <w:rPr>
          <w:sz w:val="20"/>
          <w:szCs w:val="18"/>
          <w:lang w:eastAsia="pt-BR"/>
        </w:rPr>
        <w:t xml:space="preserve"> irá aumentar devido ao aumento do diâmetro da roda do carro, resultando num valor superior ao medido pelo velocímetro.</w:t>
      </w:r>
      <w:r w:rsidRPr="00E0124F">
        <w:rPr>
          <w:sz w:val="20"/>
          <w:szCs w:val="20"/>
          <w:lang w:eastAsia="pt-BR"/>
        </w:rPr>
        <w:t xml:space="preserve"> </w:t>
      </w:r>
    </w:p>
    <w:p w:rsidR="00EB5F0C" w:rsidRDefault="00EB5F0C" w:rsidP="001678E3">
      <w:pPr>
        <w:autoSpaceDE w:val="0"/>
        <w:autoSpaceDN w:val="0"/>
        <w:adjustRightInd w:val="0"/>
        <w:spacing w:after="0" w:line="240" w:lineRule="auto"/>
        <w:rPr>
          <w:rFonts w:cs="Times New Roman"/>
          <w:lang w:eastAsia="pt-BR"/>
        </w:rPr>
      </w:pPr>
    </w:p>
    <w:p w:rsidR="00EB5F0C" w:rsidRDefault="00EB5F0C" w:rsidP="001678E3">
      <w:pPr>
        <w:autoSpaceDE w:val="0"/>
        <w:autoSpaceDN w:val="0"/>
        <w:adjustRightInd w:val="0"/>
        <w:spacing w:after="0" w:line="240" w:lineRule="auto"/>
        <w:rPr>
          <w:rFonts w:cs="Times New Roman"/>
          <w:lang w:eastAsia="pt-BR"/>
        </w:rPr>
      </w:pPr>
    </w:p>
    <w:p w:rsidR="00EB5F0C" w:rsidRDefault="00EB5F0C" w:rsidP="001678E3">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6128B0" w:rsidRPr="00043B0F" w:rsidRDefault="000D1869" w:rsidP="006128B0">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(Enem 2018)  </w:t>
      </w:r>
      <w:r w:rsidR="006128B0" w:rsidRPr="00043B0F">
        <w:rPr>
          <w:sz w:val="20"/>
          <w:szCs w:val="20"/>
          <w:lang w:eastAsia="pt-BR"/>
        </w:rPr>
        <w:t xml:space="preserve">Em desenhos animados é comum vermos a personagem tentando impulsionar um barco soprando ar contra a vela para compensar a falta de vento. Algumas vezes usam o próprio fôlego, foles ou ventiladores. Estudantes de um laboratório didático resolveram investigar essa possibilidade. Para isso, usaram dois pequenos carros de plástico. </w:t>
      </w:r>
      <w:r w:rsidR="00656F8B" w:rsidRPr="00043B0F">
        <w:rPr>
          <w:position w:val="-4"/>
          <w:sz w:val="20"/>
          <w:szCs w:val="20"/>
          <w:lang w:eastAsia="pt-BR"/>
        </w:rPr>
        <w:object w:dxaOrig="220" w:dyaOrig="240">
          <v:shape id="_x0000_i1028" type="#_x0000_t75" style="width:11.25pt;height:12pt" o:ole="">
            <v:imagedata r:id="rId13" o:title=""/>
          </v:shape>
          <o:OLEObject Type="Embed" ProgID="Equation.DSMT4" ShapeID="_x0000_i1028" DrawAspect="Content" ObjectID="_1603777364" r:id="rId14"/>
        </w:object>
      </w:r>
      <w:r w:rsidR="00406694" w:rsidRPr="00043B0F">
        <w:rPr>
          <w:sz w:val="20"/>
          <w:szCs w:val="20"/>
          <w:lang w:eastAsia="pt-BR"/>
        </w:rPr>
        <w:t xml:space="preserve"> e </w:t>
      </w:r>
      <w:r w:rsidR="00656F8B" w:rsidRPr="00043B0F">
        <w:rPr>
          <w:position w:val="-8"/>
          <w:sz w:val="20"/>
          <w:szCs w:val="20"/>
          <w:lang w:eastAsia="pt-BR"/>
        </w:rPr>
        <w:object w:dxaOrig="240" w:dyaOrig="279">
          <v:shape id="_x0000_i1029" type="#_x0000_t75" style="width:12pt;height:14.25pt" o:ole="">
            <v:imagedata r:id="rId15" o:title=""/>
          </v:shape>
          <o:OLEObject Type="Embed" ProgID="Equation.DSMT4" ShapeID="_x0000_i1029" DrawAspect="Content" ObjectID="_1603777365" r:id="rId16"/>
        </w:object>
      </w:r>
      <w:r w:rsidR="006128B0" w:rsidRPr="00043B0F">
        <w:rPr>
          <w:sz w:val="20"/>
          <w:szCs w:val="20"/>
          <w:lang w:eastAsia="pt-BR"/>
        </w:rPr>
        <w:t xml:space="preserve"> instalaram sobre estes pequenas ventoinhas e fixaram verticalmente uma cartolina de curvatura parabólica para desempenhar uma função análoga à vela de um </w:t>
      </w:r>
      <w:r w:rsidR="00F666BB" w:rsidRPr="00043B0F">
        <w:rPr>
          <w:sz w:val="20"/>
          <w:szCs w:val="20"/>
          <w:lang w:eastAsia="pt-BR"/>
        </w:rPr>
        <w:t xml:space="preserve">barco. No carro </w:t>
      </w:r>
      <w:r w:rsidR="00656F8B" w:rsidRPr="00043B0F">
        <w:rPr>
          <w:position w:val="-4"/>
          <w:sz w:val="20"/>
          <w:szCs w:val="20"/>
          <w:lang w:eastAsia="pt-BR"/>
        </w:rPr>
        <w:object w:dxaOrig="200" w:dyaOrig="240">
          <v:shape id="_x0000_i1030" type="#_x0000_t75" style="width:9.75pt;height:12pt" o:ole="">
            <v:imagedata r:id="rId17" o:title=""/>
          </v:shape>
          <o:OLEObject Type="Embed" ProgID="Equation.DSMT4" ShapeID="_x0000_i1030" DrawAspect="Content" ObjectID="_1603777366" r:id="rId18"/>
        </w:object>
      </w:r>
      <w:r w:rsidR="006128B0" w:rsidRPr="00043B0F">
        <w:rPr>
          <w:sz w:val="20"/>
          <w:szCs w:val="20"/>
          <w:lang w:eastAsia="pt-BR"/>
        </w:rPr>
        <w:t xml:space="preserve"> inverteu-se o sentido da ventoinha e manteve-se a vela, a fim de manter as características do barco, massa e formato da cartolina. As figuras representam os carros produzidos. A </w:t>
      </w:r>
      <w:r w:rsidR="00406694" w:rsidRPr="00043B0F">
        <w:rPr>
          <w:sz w:val="20"/>
          <w:szCs w:val="20"/>
          <w:lang w:eastAsia="pt-BR"/>
        </w:rPr>
        <w:t xml:space="preserve">montagem do carro </w:t>
      </w:r>
      <w:r w:rsidR="00656F8B" w:rsidRPr="00043B0F">
        <w:rPr>
          <w:position w:val="-4"/>
          <w:sz w:val="20"/>
          <w:szCs w:val="20"/>
          <w:lang w:eastAsia="pt-BR"/>
        </w:rPr>
        <w:object w:dxaOrig="220" w:dyaOrig="240">
          <v:shape id="_x0000_i1031" type="#_x0000_t75" style="width:11.25pt;height:12pt" o:ole="">
            <v:imagedata r:id="rId19" o:title=""/>
          </v:shape>
          <o:OLEObject Type="Embed" ProgID="Equation.DSMT4" ShapeID="_x0000_i1031" DrawAspect="Content" ObjectID="_1603777367" r:id="rId20"/>
        </w:object>
      </w:r>
      <w:r w:rsidR="006128B0" w:rsidRPr="00043B0F">
        <w:rPr>
          <w:sz w:val="20"/>
          <w:szCs w:val="20"/>
          <w:lang w:eastAsia="pt-BR"/>
        </w:rPr>
        <w:t xml:space="preserve"> busca simular a situação dos desenhos animados, pois a ventoinha está direcionada para a vela.</w:t>
      </w:r>
    </w:p>
    <w:p w:rsidR="006128B0" w:rsidRPr="00043B0F" w:rsidRDefault="006128B0" w:rsidP="006128B0">
      <w:pPr>
        <w:widowControl w:val="0"/>
        <w:autoSpaceDE w:val="0"/>
        <w:autoSpaceDN w:val="0"/>
        <w:adjustRightInd w:val="0"/>
        <w:spacing w:after="0" w:line="240" w:lineRule="auto"/>
        <w:rPr>
          <w:sz w:val="20"/>
          <w:szCs w:val="20"/>
          <w:shd w:val="clear" w:color="auto" w:fill="FFFFFF"/>
          <w:lang w:eastAsia="pt-BR"/>
        </w:rPr>
      </w:pPr>
    </w:p>
    <w:p w:rsidR="002B5B8D" w:rsidRPr="00043B0F" w:rsidRDefault="002D3E45" w:rsidP="006128B0">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extent cx="4781550" cy="19907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0" cy="1990725"/>
                    </a:xfrm>
                    <a:prstGeom prst="rect">
                      <a:avLst/>
                    </a:prstGeom>
                    <a:noFill/>
                    <a:ln>
                      <a:noFill/>
                    </a:ln>
                  </pic:spPr>
                </pic:pic>
              </a:graphicData>
            </a:graphic>
          </wp:inline>
        </w:drawing>
      </w:r>
    </w:p>
    <w:p w:rsidR="002B5B8D" w:rsidRPr="00043B0F" w:rsidRDefault="002B5B8D" w:rsidP="006128B0">
      <w:pPr>
        <w:widowControl w:val="0"/>
        <w:autoSpaceDE w:val="0"/>
        <w:autoSpaceDN w:val="0"/>
        <w:adjustRightInd w:val="0"/>
        <w:spacing w:after="0" w:line="240" w:lineRule="auto"/>
        <w:rPr>
          <w:sz w:val="20"/>
          <w:szCs w:val="20"/>
          <w:lang w:eastAsia="pt-BR"/>
        </w:rPr>
      </w:pPr>
    </w:p>
    <w:p w:rsidR="006128B0" w:rsidRPr="00043B0F" w:rsidRDefault="006128B0" w:rsidP="006128B0">
      <w:pPr>
        <w:widowControl w:val="0"/>
        <w:autoSpaceDE w:val="0"/>
        <w:autoSpaceDN w:val="0"/>
        <w:adjustRightInd w:val="0"/>
        <w:spacing w:after="0" w:line="240" w:lineRule="auto"/>
        <w:rPr>
          <w:sz w:val="20"/>
          <w:szCs w:val="20"/>
          <w:lang w:eastAsia="pt-BR"/>
        </w:rPr>
      </w:pPr>
      <w:r w:rsidRPr="00043B0F">
        <w:rPr>
          <w:sz w:val="20"/>
          <w:szCs w:val="20"/>
          <w:lang w:eastAsia="pt-BR"/>
        </w:rPr>
        <w:t>Com os carros orientados de acordo com as figuras, os</w:t>
      </w:r>
      <w:r w:rsidR="00406694" w:rsidRPr="00043B0F">
        <w:rPr>
          <w:sz w:val="20"/>
          <w:szCs w:val="20"/>
          <w:lang w:eastAsia="pt-BR"/>
        </w:rPr>
        <w:t xml:space="preserve"> </w:t>
      </w:r>
      <w:r w:rsidRPr="00043B0F">
        <w:rPr>
          <w:sz w:val="20"/>
          <w:szCs w:val="20"/>
          <w:lang w:eastAsia="pt-BR"/>
        </w:rPr>
        <w:t xml:space="preserve">estudantes ligaram as ventoinhas, </w:t>
      </w:r>
      <w:r w:rsidRPr="00043B0F">
        <w:rPr>
          <w:sz w:val="20"/>
          <w:szCs w:val="20"/>
          <w:lang w:eastAsia="pt-BR"/>
        </w:rPr>
        <w:lastRenderedPageBreak/>
        <w:t>aguardaram o fluxo de</w:t>
      </w:r>
      <w:r w:rsidR="00406694" w:rsidRPr="00043B0F">
        <w:rPr>
          <w:sz w:val="20"/>
          <w:szCs w:val="20"/>
          <w:lang w:eastAsia="pt-BR"/>
        </w:rPr>
        <w:t xml:space="preserve"> </w:t>
      </w:r>
      <w:r w:rsidRPr="00043B0F">
        <w:rPr>
          <w:sz w:val="20"/>
          <w:szCs w:val="20"/>
          <w:lang w:eastAsia="pt-BR"/>
        </w:rPr>
        <w:t>ar ficar permanente e determinaram os módulos das</w:t>
      </w:r>
      <w:r w:rsidR="00406694" w:rsidRPr="00043B0F">
        <w:rPr>
          <w:sz w:val="20"/>
          <w:szCs w:val="20"/>
          <w:lang w:eastAsia="pt-BR"/>
        </w:rPr>
        <w:t xml:space="preserve"> </w:t>
      </w:r>
      <w:r w:rsidRPr="00043B0F">
        <w:rPr>
          <w:sz w:val="20"/>
          <w:szCs w:val="20"/>
          <w:lang w:eastAsia="pt-BR"/>
        </w:rPr>
        <w:t xml:space="preserve">velocidades médias dos carros </w:t>
      </w:r>
      <w:r w:rsidR="00656F8B" w:rsidRPr="00043B0F">
        <w:rPr>
          <w:position w:val="-10"/>
          <w:sz w:val="20"/>
          <w:szCs w:val="20"/>
          <w:lang w:eastAsia="pt-BR"/>
        </w:rPr>
        <w:object w:dxaOrig="680" w:dyaOrig="300">
          <v:shape id="_x0000_i1033" type="#_x0000_t75" style="width:33.75pt;height:15pt" o:ole="">
            <v:imagedata r:id="rId22" o:title=""/>
          </v:shape>
          <o:OLEObject Type="Embed" ProgID="Equation.DSMT4" ShapeID="_x0000_i1033" DrawAspect="Content" ObjectID="_1603777368" r:id="rId23"/>
        </w:object>
      </w:r>
      <w:r w:rsidR="00F666BB" w:rsidRPr="00043B0F">
        <w:rPr>
          <w:sz w:val="20"/>
          <w:szCs w:val="20"/>
          <w:lang w:eastAsia="pt-BR"/>
        </w:rPr>
        <w:t xml:space="preserve"> </w:t>
      </w:r>
      <w:r w:rsidRPr="00043B0F">
        <w:rPr>
          <w:sz w:val="20"/>
          <w:szCs w:val="20"/>
          <w:lang w:eastAsia="pt-BR"/>
        </w:rPr>
        <w:t xml:space="preserve">e </w:t>
      </w:r>
      <w:r w:rsidR="00656F8B" w:rsidRPr="00043B0F">
        <w:rPr>
          <w:position w:val="-10"/>
          <w:sz w:val="20"/>
          <w:szCs w:val="20"/>
          <w:lang w:eastAsia="pt-BR"/>
        </w:rPr>
        <w:object w:dxaOrig="639" w:dyaOrig="300">
          <v:shape id="_x0000_i1034" type="#_x0000_t75" style="width:32.25pt;height:15pt" o:ole="">
            <v:imagedata r:id="rId24" o:title=""/>
          </v:shape>
          <o:OLEObject Type="Embed" ProgID="Equation.DSMT4" ShapeID="_x0000_i1034" DrawAspect="Content" ObjectID="_1603777369" r:id="rId25"/>
        </w:object>
      </w:r>
      <w:r w:rsidRPr="00043B0F">
        <w:rPr>
          <w:sz w:val="20"/>
          <w:szCs w:val="20"/>
          <w:lang w:eastAsia="pt-BR"/>
        </w:rPr>
        <w:t xml:space="preserve"> para o</w:t>
      </w:r>
      <w:r w:rsidR="00406694" w:rsidRPr="00043B0F">
        <w:rPr>
          <w:sz w:val="20"/>
          <w:szCs w:val="20"/>
          <w:lang w:eastAsia="pt-BR"/>
        </w:rPr>
        <w:t xml:space="preserve"> </w:t>
      </w:r>
      <w:r w:rsidRPr="00043B0F">
        <w:rPr>
          <w:sz w:val="20"/>
          <w:szCs w:val="20"/>
          <w:lang w:eastAsia="pt-BR"/>
        </w:rPr>
        <w:t>mesmo intervalo de tempo.</w:t>
      </w:r>
    </w:p>
    <w:p w:rsidR="00406694" w:rsidRPr="00043B0F" w:rsidRDefault="00406694" w:rsidP="006128B0">
      <w:pPr>
        <w:widowControl w:val="0"/>
        <w:autoSpaceDE w:val="0"/>
        <w:autoSpaceDN w:val="0"/>
        <w:adjustRightInd w:val="0"/>
        <w:spacing w:after="0" w:line="240" w:lineRule="auto"/>
        <w:rPr>
          <w:sz w:val="20"/>
          <w:szCs w:val="20"/>
          <w:lang w:eastAsia="pt-BR"/>
        </w:rPr>
      </w:pPr>
    </w:p>
    <w:p w:rsidR="00EB5F0C" w:rsidRDefault="006128B0" w:rsidP="006128B0">
      <w:pPr>
        <w:widowControl w:val="0"/>
        <w:autoSpaceDE w:val="0"/>
        <w:autoSpaceDN w:val="0"/>
        <w:adjustRightInd w:val="0"/>
        <w:spacing w:after="0" w:line="240" w:lineRule="auto"/>
        <w:rPr>
          <w:lang w:eastAsia="pt-BR"/>
        </w:rPr>
      </w:pPr>
      <w:r w:rsidRPr="00043B0F">
        <w:rPr>
          <w:sz w:val="20"/>
          <w:szCs w:val="20"/>
          <w:lang w:eastAsia="pt-BR"/>
        </w:rPr>
        <w:t>A respeito das intensidades das velocidades médias e do</w:t>
      </w:r>
      <w:r w:rsidR="00406694" w:rsidRPr="00043B0F">
        <w:rPr>
          <w:sz w:val="20"/>
          <w:szCs w:val="20"/>
          <w:lang w:eastAsia="pt-BR"/>
        </w:rPr>
        <w:t xml:space="preserve"> </w:t>
      </w:r>
      <w:r w:rsidR="00F666BB" w:rsidRPr="00043B0F">
        <w:rPr>
          <w:sz w:val="20"/>
          <w:szCs w:val="20"/>
          <w:lang w:eastAsia="pt-BR"/>
        </w:rPr>
        <w:t xml:space="preserve">sentido de movimento do carro </w:t>
      </w:r>
      <w:r w:rsidR="00656F8B" w:rsidRPr="00043B0F">
        <w:rPr>
          <w:position w:val="-8"/>
          <w:sz w:val="20"/>
          <w:szCs w:val="20"/>
          <w:lang w:eastAsia="pt-BR"/>
        </w:rPr>
        <w:object w:dxaOrig="260" w:dyaOrig="279">
          <v:shape id="_x0000_i1035" type="#_x0000_t75" style="width:12.75pt;height:14.25pt" o:ole="">
            <v:imagedata r:id="rId26" o:title=""/>
          </v:shape>
          <o:OLEObject Type="Embed" ProgID="Equation.DSMT4" ShapeID="_x0000_i1035" DrawAspect="Content" ObjectID="_1603777370" r:id="rId27"/>
        </w:object>
      </w:r>
      <w:r w:rsidRPr="00043B0F">
        <w:rPr>
          <w:sz w:val="20"/>
          <w:szCs w:val="20"/>
          <w:lang w:eastAsia="pt-BR"/>
        </w:rPr>
        <w:t xml:space="preserve"> os estudantes</w:t>
      </w:r>
      <w:r w:rsidR="00406694" w:rsidRPr="00043B0F">
        <w:rPr>
          <w:sz w:val="20"/>
          <w:szCs w:val="20"/>
          <w:lang w:eastAsia="pt-BR"/>
        </w:rPr>
        <w:t xml:space="preserve"> </w:t>
      </w:r>
      <w:r w:rsidRPr="00043B0F">
        <w:rPr>
          <w:sz w:val="20"/>
          <w:szCs w:val="20"/>
          <w:lang w:eastAsia="pt-BR"/>
        </w:rPr>
        <w:t xml:space="preserve">observaram que: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A2995" w:rsidRPr="00E651D7">
        <w:rPr>
          <w:position w:val="-10"/>
          <w:sz w:val="20"/>
          <w:szCs w:val="20"/>
          <w:lang w:eastAsia="pt-BR"/>
        </w:rPr>
        <w:object w:dxaOrig="1380" w:dyaOrig="300">
          <v:shape id="_x0000_i1036" type="#_x0000_t75" style="width:69pt;height:15pt" o:ole="">
            <v:imagedata r:id="rId28" o:title=""/>
          </v:shape>
          <o:OLEObject Type="Embed" ProgID="Equation.DSMT4" ShapeID="_x0000_i1036" DrawAspect="Content" ObjectID="_1603777371" r:id="rId29"/>
        </w:object>
      </w:r>
      <w:r w:rsidR="00686678" w:rsidRPr="00E651D7">
        <w:rPr>
          <w:sz w:val="20"/>
          <w:szCs w:val="20"/>
          <w:lang w:eastAsia="pt-BR"/>
        </w:rPr>
        <w:t xml:space="preserve"> o carro </w:t>
      </w:r>
      <w:r w:rsidR="005A2995" w:rsidRPr="00E651D7">
        <w:rPr>
          <w:position w:val="-4"/>
          <w:sz w:val="20"/>
          <w:szCs w:val="20"/>
          <w:lang w:eastAsia="pt-BR"/>
        </w:rPr>
        <w:object w:dxaOrig="220" w:dyaOrig="240">
          <v:shape id="_x0000_i1037" type="#_x0000_t75" style="width:11.25pt;height:12pt" o:ole="">
            <v:imagedata r:id="rId30" o:title=""/>
          </v:shape>
          <o:OLEObject Type="Embed" ProgID="Equation.DSMT4" ShapeID="_x0000_i1037" DrawAspect="Content" ObjectID="_1603777372" r:id="rId31"/>
        </w:object>
      </w:r>
      <w:r w:rsidR="00686678" w:rsidRPr="00E651D7">
        <w:rPr>
          <w:sz w:val="20"/>
          <w:szCs w:val="20"/>
          <w:lang w:eastAsia="pt-BR"/>
        </w:rPr>
        <w:t xml:space="preserve"> não se move.</w:t>
      </w:r>
      <w:r w:rsidR="00E651D7" w:rsidRPr="00E651D7">
        <w:rPr>
          <w:sz w:val="20"/>
          <w:szCs w:val="20"/>
          <w:lang w:eastAsia="pt-BR"/>
        </w:rPr>
        <w:t xml:space="preserve"> </w:t>
      </w:r>
      <w:r w:rsidR="00474B44" w:rsidRPr="00E651D7">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D366E" w:rsidRPr="00470889">
        <w:rPr>
          <w:position w:val="-10"/>
          <w:sz w:val="20"/>
          <w:szCs w:val="20"/>
          <w:lang w:eastAsia="pt-BR"/>
        </w:rPr>
        <w:object w:dxaOrig="1180" w:dyaOrig="300">
          <v:shape id="_x0000_i1038" type="#_x0000_t75" style="width:59.25pt;height:15pt" o:ole="">
            <v:imagedata r:id="rId32" o:title=""/>
          </v:shape>
          <o:OLEObject Type="Embed" ProgID="Equation.DSMT4" ShapeID="_x0000_i1038" DrawAspect="Content" ObjectID="_1603777373" r:id="rId33"/>
        </w:object>
      </w:r>
      <w:r w:rsidR="007D3928" w:rsidRPr="00470889">
        <w:rPr>
          <w:sz w:val="20"/>
          <w:szCs w:val="20"/>
          <w:lang w:eastAsia="pt-BR"/>
        </w:rPr>
        <w:t xml:space="preserve"> o carro </w:t>
      </w:r>
      <w:r w:rsidR="007D366E" w:rsidRPr="00470889">
        <w:rPr>
          <w:position w:val="-4"/>
          <w:sz w:val="20"/>
          <w:szCs w:val="20"/>
          <w:lang w:eastAsia="pt-BR"/>
        </w:rPr>
        <w:object w:dxaOrig="220" w:dyaOrig="240">
          <v:shape id="_x0000_i1039" type="#_x0000_t75" style="width:11.25pt;height:12pt" o:ole="">
            <v:imagedata r:id="rId34" o:title=""/>
          </v:shape>
          <o:OLEObject Type="Embed" ProgID="Equation.DSMT4" ShapeID="_x0000_i1039" DrawAspect="Content" ObjectID="_1603777374" r:id="rId35"/>
        </w:object>
      </w:r>
      <w:r w:rsidR="007D3928" w:rsidRPr="00470889">
        <w:rPr>
          <w:sz w:val="20"/>
          <w:szCs w:val="20"/>
          <w:lang w:eastAsia="pt-BR"/>
        </w:rPr>
        <w:t xml:space="preserve"> se move para a direita.</w:t>
      </w:r>
      <w:r w:rsidR="00474B44" w:rsidRPr="00470889">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6024E" w:rsidRPr="00732945">
        <w:rPr>
          <w:position w:val="-10"/>
          <w:sz w:val="20"/>
          <w:szCs w:val="20"/>
          <w:lang w:eastAsia="pt-BR"/>
        </w:rPr>
        <w:object w:dxaOrig="1180" w:dyaOrig="300">
          <v:shape id="_x0000_i1040" type="#_x0000_t75" style="width:59.25pt;height:15pt" o:ole="">
            <v:imagedata r:id="rId36" o:title=""/>
          </v:shape>
          <o:OLEObject Type="Embed" ProgID="Equation.DSMT4" ShapeID="_x0000_i1040" DrawAspect="Content" ObjectID="_1603777375" r:id="rId37"/>
        </w:object>
      </w:r>
      <w:r w:rsidR="0016165A" w:rsidRPr="00732945">
        <w:rPr>
          <w:sz w:val="20"/>
          <w:szCs w:val="20"/>
          <w:lang w:eastAsia="pt-BR"/>
        </w:rPr>
        <w:t xml:space="preserve"> o carro </w:t>
      </w:r>
      <w:r w:rsidR="0056024E" w:rsidRPr="00732945">
        <w:rPr>
          <w:position w:val="-4"/>
          <w:sz w:val="20"/>
          <w:szCs w:val="20"/>
          <w:lang w:eastAsia="pt-BR"/>
        </w:rPr>
        <w:object w:dxaOrig="220" w:dyaOrig="240">
          <v:shape id="_x0000_i1041" type="#_x0000_t75" style="width:11.25pt;height:12pt" o:ole="">
            <v:imagedata r:id="rId38" o:title=""/>
          </v:shape>
          <o:OLEObject Type="Embed" ProgID="Equation.DSMT4" ShapeID="_x0000_i1041" DrawAspect="Content" ObjectID="_1603777376" r:id="rId39"/>
        </w:object>
      </w:r>
      <w:r w:rsidR="0016165A" w:rsidRPr="00732945">
        <w:rPr>
          <w:sz w:val="20"/>
          <w:szCs w:val="20"/>
          <w:lang w:eastAsia="pt-BR"/>
        </w:rPr>
        <w:t xml:space="preserve"> se move para a esquerda. </w:t>
      </w:r>
      <w:r w:rsidR="00474B44" w:rsidRPr="00732945">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D3486" w:rsidRPr="002E01F4">
        <w:rPr>
          <w:position w:val="-10"/>
          <w:sz w:val="20"/>
          <w:szCs w:val="20"/>
          <w:lang w:eastAsia="pt-BR"/>
        </w:rPr>
        <w:object w:dxaOrig="1180" w:dyaOrig="300">
          <v:shape id="_x0000_i1042" type="#_x0000_t75" style="width:59.25pt;height:15pt" o:ole="">
            <v:imagedata r:id="rId40" o:title=""/>
          </v:shape>
          <o:OLEObject Type="Embed" ProgID="Equation.DSMT4" ShapeID="_x0000_i1042" DrawAspect="Content" ObjectID="_1603777377" r:id="rId41"/>
        </w:object>
      </w:r>
      <w:r w:rsidR="00316722" w:rsidRPr="002E01F4">
        <w:rPr>
          <w:sz w:val="20"/>
          <w:szCs w:val="20"/>
          <w:lang w:eastAsia="pt-BR"/>
        </w:rPr>
        <w:t xml:space="preserve"> o carro </w:t>
      </w:r>
      <w:r w:rsidR="000D3486" w:rsidRPr="002E01F4">
        <w:rPr>
          <w:position w:val="-4"/>
          <w:sz w:val="20"/>
          <w:szCs w:val="20"/>
          <w:lang w:eastAsia="pt-BR"/>
        </w:rPr>
        <w:object w:dxaOrig="220" w:dyaOrig="240">
          <v:shape id="_x0000_i1043" type="#_x0000_t75" style="width:11.25pt;height:12pt" o:ole="">
            <v:imagedata r:id="rId42" o:title=""/>
          </v:shape>
          <o:OLEObject Type="Embed" ProgID="Equation.DSMT4" ShapeID="_x0000_i1043" DrawAspect="Content" ObjectID="_1603777378" r:id="rId43"/>
        </w:object>
      </w:r>
      <w:r w:rsidR="00316722" w:rsidRPr="002E01F4">
        <w:rPr>
          <w:sz w:val="20"/>
          <w:szCs w:val="20"/>
          <w:lang w:eastAsia="pt-BR"/>
        </w:rPr>
        <w:t xml:space="preserve"> se move para a direita. </w:t>
      </w:r>
      <w:r w:rsidR="00474B44" w:rsidRPr="002E01F4">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E2E58" w:rsidRPr="003B7A55">
        <w:rPr>
          <w:position w:val="-10"/>
          <w:sz w:val="20"/>
          <w:szCs w:val="20"/>
          <w:lang w:eastAsia="pt-BR"/>
        </w:rPr>
        <w:object w:dxaOrig="1180" w:dyaOrig="300">
          <v:shape id="_x0000_i1044" type="#_x0000_t75" style="width:59.25pt;height:15pt" o:ole="">
            <v:imagedata r:id="rId44" o:title=""/>
          </v:shape>
          <o:OLEObject Type="Embed" ProgID="Equation.DSMT4" ShapeID="_x0000_i1044" DrawAspect="Content" ObjectID="_1603777379" r:id="rId45"/>
        </w:object>
      </w:r>
      <w:r w:rsidR="00B356C8" w:rsidRPr="003B7A55">
        <w:rPr>
          <w:sz w:val="20"/>
          <w:szCs w:val="20"/>
          <w:lang w:eastAsia="pt-BR"/>
        </w:rPr>
        <w:t xml:space="preserve">o carro </w:t>
      </w:r>
      <w:r w:rsidR="007E2E58" w:rsidRPr="003B7A55">
        <w:rPr>
          <w:position w:val="-4"/>
          <w:sz w:val="20"/>
          <w:szCs w:val="20"/>
          <w:lang w:eastAsia="pt-BR"/>
        </w:rPr>
        <w:object w:dxaOrig="220" w:dyaOrig="240">
          <v:shape id="_x0000_i1045" type="#_x0000_t75" style="width:11.25pt;height:12pt" o:ole="">
            <v:imagedata r:id="rId46" o:title=""/>
          </v:shape>
          <o:OLEObject Type="Embed" ProgID="Equation.DSMT4" ShapeID="_x0000_i1045" DrawAspect="Content" ObjectID="_1603777380" r:id="rId47"/>
        </w:object>
      </w:r>
      <w:r w:rsidR="00B356C8" w:rsidRPr="003B7A55">
        <w:rPr>
          <w:sz w:val="20"/>
          <w:szCs w:val="20"/>
          <w:lang w:eastAsia="pt-BR"/>
        </w:rPr>
        <w:t xml:space="preserve"> se move para a esquerda. </w:t>
      </w:r>
      <w:r w:rsidR="00474B44" w:rsidRPr="003B7A55">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91797A" w:rsidRDefault="00A96CAF" w:rsidP="007D28F3">
      <w:pPr>
        <w:autoSpaceDE w:val="0"/>
        <w:autoSpaceDN w:val="0"/>
        <w:adjustRightInd w:val="0"/>
        <w:spacing w:after="0" w:line="240" w:lineRule="auto"/>
        <w:rPr>
          <w:sz w:val="20"/>
          <w:szCs w:val="20"/>
          <w:lang w:eastAsia="pt-BR"/>
        </w:rPr>
      </w:pPr>
      <w:r w:rsidRPr="0091797A">
        <w:rPr>
          <w:sz w:val="20"/>
          <w:szCs w:val="20"/>
          <w:lang w:eastAsia="pt-BR"/>
        </w:rPr>
        <w:t>[B]</w:t>
      </w:r>
    </w:p>
    <w:p w:rsidR="007D28F3" w:rsidRPr="0091797A" w:rsidRDefault="007D28F3" w:rsidP="007D28F3">
      <w:pPr>
        <w:autoSpaceDE w:val="0"/>
        <w:autoSpaceDN w:val="0"/>
        <w:adjustRightInd w:val="0"/>
        <w:spacing w:after="0" w:line="240" w:lineRule="auto"/>
        <w:rPr>
          <w:sz w:val="20"/>
          <w:szCs w:val="20"/>
          <w:lang w:eastAsia="pt-BR"/>
        </w:rPr>
      </w:pPr>
    </w:p>
    <w:p w:rsidR="007D28F3" w:rsidRPr="0091797A" w:rsidRDefault="007D28F3" w:rsidP="007D28F3">
      <w:pPr>
        <w:spacing w:after="0" w:line="240" w:lineRule="auto"/>
        <w:rPr>
          <w:sz w:val="20"/>
          <w:szCs w:val="18"/>
          <w:lang w:eastAsia="pt-BR"/>
        </w:rPr>
      </w:pPr>
      <w:r w:rsidRPr="0091797A">
        <w:rPr>
          <w:sz w:val="20"/>
          <w:szCs w:val="18"/>
          <w:lang w:eastAsia="pt-BR"/>
        </w:rPr>
        <w:t xml:space="preserve">Para o carro </w:t>
      </w:r>
      <w:r w:rsidR="001A041C" w:rsidRPr="0091797A">
        <w:rPr>
          <w:position w:val="-4"/>
          <w:sz w:val="20"/>
          <w:szCs w:val="18"/>
          <w:lang w:eastAsia="zh-CN"/>
        </w:rPr>
        <w:object w:dxaOrig="315" w:dyaOrig="240">
          <v:shape id="_x0000_i1046" type="#_x0000_t75" style="width:15.75pt;height:12pt" o:ole="">
            <v:imagedata r:id="rId48" o:title=""/>
          </v:shape>
          <o:OLEObject Type="Embed" ProgID="Equation.DSMT4" ShapeID="_x0000_i1046" DrawAspect="Content" ObjectID="_1603777381" r:id="rId49"/>
        </w:object>
      </w:r>
    </w:p>
    <w:p w:rsidR="007D28F3" w:rsidRPr="0091797A" w:rsidRDefault="007D28F3" w:rsidP="007D28F3">
      <w:pPr>
        <w:spacing w:after="0" w:line="240" w:lineRule="auto"/>
        <w:rPr>
          <w:sz w:val="20"/>
          <w:szCs w:val="18"/>
          <w:lang w:eastAsia="pt-BR"/>
        </w:rPr>
      </w:pPr>
      <w:r w:rsidRPr="0091797A">
        <w:rPr>
          <w:sz w:val="20"/>
          <w:szCs w:val="18"/>
          <w:lang w:eastAsia="pt-BR"/>
        </w:rPr>
        <w:t>Caso a cartolina fosse, por exemplo, plana, a força aplicada pelo vento sobre ela seria de mesma intensidade, mas com sentido oposto à força de reação por ela criada (de acordo com a lei da ação e reação), mantendo o carro em repouso.</w:t>
      </w:r>
    </w:p>
    <w:p w:rsidR="007D28F3" w:rsidRPr="0091797A" w:rsidRDefault="007D28F3" w:rsidP="007D28F3">
      <w:pPr>
        <w:spacing w:after="0" w:line="240" w:lineRule="auto"/>
        <w:rPr>
          <w:sz w:val="20"/>
          <w:szCs w:val="18"/>
          <w:lang w:eastAsia="pt-BR"/>
        </w:rPr>
      </w:pPr>
      <w:r w:rsidRPr="0091797A">
        <w:rPr>
          <w:sz w:val="20"/>
          <w:szCs w:val="18"/>
          <w:lang w:eastAsia="pt-BR"/>
        </w:rPr>
        <w:t>Contudo, como a cartolina usada tem curvatura parabólica, parte desse vento irá retornar, possibilitando o movimento do carro com uma velocidade inferior à do caso seguinte.</w:t>
      </w:r>
    </w:p>
    <w:p w:rsidR="007D28F3" w:rsidRPr="0091797A" w:rsidRDefault="007D28F3" w:rsidP="007D28F3">
      <w:pPr>
        <w:spacing w:after="0" w:line="240" w:lineRule="auto"/>
        <w:rPr>
          <w:sz w:val="20"/>
          <w:szCs w:val="18"/>
          <w:lang w:eastAsia="pt-BR"/>
        </w:rPr>
      </w:pPr>
    </w:p>
    <w:p w:rsidR="007D28F3" w:rsidRPr="0091797A" w:rsidRDefault="007D28F3" w:rsidP="007D28F3">
      <w:pPr>
        <w:spacing w:after="0" w:line="240" w:lineRule="auto"/>
        <w:rPr>
          <w:sz w:val="20"/>
          <w:szCs w:val="18"/>
          <w:lang w:eastAsia="pt-BR"/>
        </w:rPr>
      </w:pPr>
      <w:r w:rsidRPr="0091797A">
        <w:rPr>
          <w:sz w:val="20"/>
          <w:szCs w:val="18"/>
          <w:lang w:eastAsia="pt-BR"/>
        </w:rPr>
        <w:t xml:space="preserve">Para o carro </w:t>
      </w:r>
      <w:r w:rsidR="001A041C" w:rsidRPr="0091797A">
        <w:rPr>
          <w:position w:val="-4"/>
          <w:sz w:val="20"/>
          <w:szCs w:val="18"/>
          <w:lang w:eastAsia="zh-CN"/>
        </w:rPr>
        <w:object w:dxaOrig="285" w:dyaOrig="240">
          <v:shape id="_x0000_i1047" type="#_x0000_t75" style="width:14.25pt;height:12pt" o:ole="">
            <v:imagedata r:id="rId50" o:title=""/>
          </v:shape>
          <o:OLEObject Type="Embed" ProgID="Equation.DSMT4" ShapeID="_x0000_i1047" DrawAspect="Content" ObjectID="_1603777382" r:id="rId51"/>
        </w:object>
      </w:r>
    </w:p>
    <w:p w:rsidR="00EB5F0C" w:rsidRDefault="007D28F3" w:rsidP="007D28F3">
      <w:pPr>
        <w:autoSpaceDE w:val="0"/>
        <w:autoSpaceDN w:val="0"/>
        <w:adjustRightInd w:val="0"/>
        <w:spacing w:after="0" w:line="240" w:lineRule="auto"/>
        <w:rPr>
          <w:rFonts w:cs="Times New Roman"/>
          <w:lang w:eastAsia="pt-BR"/>
        </w:rPr>
      </w:pPr>
      <w:r w:rsidRPr="0091797A">
        <w:rPr>
          <w:sz w:val="20"/>
          <w:szCs w:val="18"/>
          <w:lang w:eastAsia="pt-BR"/>
        </w:rPr>
        <w:t xml:space="preserve">A ventoinha aplica uma força no ar para a esquerda, e este reage aplicando no sistema do carro </w:t>
      </w:r>
      <w:r w:rsidR="001A041C" w:rsidRPr="0091797A">
        <w:rPr>
          <w:position w:val="-4"/>
          <w:sz w:val="20"/>
          <w:szCs w:val="18"/>
          <w:lang w:eastAsia="zh-CN"/>
        </w:rPr>
        <w:object w:dxaOrig="195" w:dyaOrig="240">
          <v:shape id="_x0000_i1048" type="#_x0000_t75" style="width:9.75pt;height:12pt" o:ole="">
            <v:imagedata r:id="rId52" o:title=""/>
          </v:shape>
          <o:OLEObject Type="Embed" ProgID="Equation.DSMT4" ShapeID="_x0000_i1048" DrawAspect="Content" ObjectID="_1603777383" r:id="rId53"/>
        </w:object>
      </w:r>
      <w:r w:rsidRPr="0091797A">
        <w:rPr>
          <w:sz w:val="20"/>
          <w:szCs w:val="18"/>
          <w:lang w:eastAsia="pt-BR"/>
        </w:rPr>
        <w:t xml:space="preserve"> uma força contrária, acelerando-o para a direita.</w:t>
      </w:r>
      <w:r w:rsidRPr="0091797A">
        <w:rPr>
          <w:sz w:val="20"/>
          <w:szCs w:val="20"/>
          <w:lang w:eastAsia="pt-BR"/>
        </w:rPr>
        <w:t xml:space="preserve"> </w:t>
      </w:r>
    </w:p>
    <w:p w:rsidR="00EB5F0C" w:rsidRDefault="00EB5F0C" w:rsidP="007D28F3">
      <w:pPr>
        <w:autoSpaceDE w:val="0"/>
        <w:autoSpaceDN w:val="0"/>
        <w:adjustRightInd w:val="0"/>
        <w:spacing w:after="0" w:line="240" w:lineRule="auto"/>
        <w:rPr>
          <w:rFonts w:cs="Times New Roman"/>
          <w:lang w:eastAsia="pt-BR"/>
        </w:rPr>
      </w:pPr>
    </w:p>
    <w:p w:rsidR="00EB5F0C" w:rsidRDefault="00EB5F0C" w:rsidP="007D28F3">
      <w:pPr>
        <w:autoSpaceDE w:val="0"/>
        <w:autoSpaceDN w:val="0"/>
        <w:adjustRightInd w:val="0"/>
        <w:spacing w:after="0" w:line="240" w:lineRule="auto"/>
        <w:rPr>
          <w:rFonts w:cs="Times New Roman"/>
          <w:lang w:eastAsia="pt-BR"/>
        </w:rPr>
      </w:pPr>
    </w:p>
    <w:p w:rsidR="00EB5F0C" w:rsidRDefault="00EB5F0C" w:rsidP="007D28F3">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DD69BF" w:rsidRPr="009C7383" w:rsidRDefault="000D1869" w:rsidP="00DD69BF">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(Enem 2018)  </w:t>
      </w:r>
      <w:r w:rsidR="00DD69BF" w:rsidRPr="009C7383">
        <w:rPr>
          <w:sz w:val="20"/>
          <w:szCs w:val="20"/>
          <w:lang w:eastAsia="pt-BR"/>
        </w:rPr>
        <w:t>Um projetista deseja construir um brinquedo que lance um pequeno cubo ao longo de um trilho horizontal, e o dispositivo precisa oferecer a opção de mudar a velocidade de lançamento. Para isso, ele utiliza uma mola e um trilho onde o atrito pode ser desprezado, conforme a figura.</w:t>
      </w:r>
    </w:p>
    <w:p w:rsidR="00DD69BF" w:rsidRPr="009C7383" w:rsidRDefault="00DD69BF" w:rsidP="00DD69BF">
      <w:pPr>
        <w:widowControl w:val="0"/>
        <w:autoSpaceDE w:val="0"/>
        <w:autoSpaceDN w:val="0"/>
        <w:adjustRightInd w:val="0"/>
        <w:spacing w:after="0" w:line="240" w:lineRule="auto"/>
        <w:rPr>
          <w:sz w:val="20"/>
          <w:szCs w:val="20"/>
          <w:shd w:val="clear" w:color="auto" w:fill="FFFFFF"/>
          <w:lang w:eastAsia="pt-BR"/>
        </w:rPr>
      </w:pPr>
    </w:p>
    <w:p w:rsidR="00506BD3" w:rsidRPr="009C7383" w:rsidRDefault="002D3E45" w:rsidP="00DD69BF">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extent cx="3448050" cy="1457325"/>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48050" cy="1457325"/>
                    </a:xfrm>
                    <a:prstGeom prst="rect">
                      <a:avLst/>
                    </a:prstGeom>
                    <a:noFill/>
                    <a:ln>
                      <a:noFill/>
                    </a:ln>
                  </pic:spPr>
                </pic:pic>
              </a:graphicData>
            </a:graphic>
          </wp:inline>
        </w:drawing>
      </w:r>
    </w:p>
    <w:p w:rsidR="00506BD3" w:rsidRPr="009C7383" w:rsidRDefault="00506BD3" w:rsidP="00DD69BF">
      <w:pPr>
        <w:widowControl w:val="0"/>
        <w:autoSpaceDE w:val="0"/>
        <w:autoSpaceDN w:val="0"/>
        <w:adjustRightInd w:val="0"/>
        <w:spacing w:after="0" w:line="240" w:lineRule="auto"/>
        <w:rPr>
          <w:sz w:val="20"/>
          <w:szCs w:val="20"/>
          <w:lang w:eastAsia="pt-BR"/>
        </w:rPr>
      </w:pPr>
    </w:p>
    <w:p w:rsidR="00EB5F0C" w:rsidRDefault="00DD69BF" w:rsidP="00DD69BF">
      <w:pPr>
        <w:widowControl w:val="0"/>
        <w:autoSpaceDE w:val="0"/>
        <w:autoSpaceDN w:val="0"/>
        <w:adjustRightInd w:val="0"/>
        <w:spacing w:after="0" w:line="240" w:lineRule="auto"/>
        <w:rPr>
          <w:lang w:eastAsia="pt-BR"/>
        </w:rPr>
      </w:pPr>
      <w:r w:rsidRPr="009C7383">
        <w:rPr>
          <w:sz w:val="20"/>
          <w:szCs w:val="20"/>
          <w:lang w:eastAsia="pt-BR"/>
        </w:rPr>
        <w:t>Para que a velocidade de lançamento do cubo seja</w:t>
      </w:r>
      <w:r w:rsidR="00810C7B" w:rsidRPr="009C7383">
        <w:rPr>
          <w:sz w:val="20"/>
          <w:szCs w:val="20"/>
          <w:lang w:eastAsia="pt-BR"/>
        </w:rPr>
        <w:t xml:space="preserve"> </w:t>
      </w:r>
      <w:r w:rsidRPr="009C7383">
        <w:rPr>
          <w:sz w:val="20"/>
          <w:szCs w:val="20"/>
          <w:lang w:eastAsia="pt-BR"/>
        </w:rPr>
        <w:t xml:space="preserve">aumentada quatro vezes, o projetista deve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F60D1" w:rsidRPr="00736E09">
        <w:rPr>
          <w:sz w:val="20"/>
          <w:szCs w:val="20"/>
          <w:lang w:eastAsia="pt-BR"/>
        </w:rPr>
        <w:t>manter a mesma mola e aumentar duas vezes a sua deformação.</w:t>
      </w:r>
      <w:r w:rsidR="00736E09" w:rsidRPr="00736E09">
        <w:rPr>
          <w:sz w:val="20"/>
          <w:szCs w:val="20"/>
          <w:lang w:eastAsia="pt-BR"/>
        </w:rPr>
        <w:t xml:space="preserve"> </w:t>
      </w:r>
      <w:r w:rsidR="00474B44" w:rsidRPr="00736E09">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E77FC" w:rsidRPr="004E6B71">
        <w:rPr>
          <w:sz w:val="20"/>
          <w:szCs w:val="20"/>
          <w:lang w:eastAsia="pt-BR"/>
        </w:rPr>
        <w:t>manter a mesma mola e aumentar quatro vezes a sua deformação.</w:t>
      </w:r>
      <w:r w:rsidR="004E6B71" w:rsidRPr="004E6B71">
        <w:rPr>
          <w:sz w:val="20"/>
          <w:szCs w:val="20"/>
          <w:lang w:eastAsia="pt-BR"/>
        </w:rPr>
        <w:t xml:space="preserve"> </w:t>
      </w:r>
      <w:r w:rsidR="00474B44" w:rsidRPr="004E6B71">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21CF8" w:rsidRPr="009831FA">
        <w:rPr>
          <w:sz w:val="20"/>
          <w:szCs w:val="20"/>
          <w:lang w:eastAsia="pt-BR"/>
        </w:rPr>
        <w:t>manter a mesma mola e aumentar dezesseis vezes a sua deformação.</w:t>
      </w:r>
      <w:r w:rsidR="009831FA" w:rsidRPr="009831FA">
        <w:rPr>
          <w:sz w:val="20"/>
          <w:szCs w:val="20"/>
          <w:lang w:eastAsia="pt-BR"/>
        </w:rPr>
        <w:t xml:space="preserve"> </w:t>
      </w:r>
      <w:r w:rsidR="00474B44" w:rsidRPr="009831FA">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C5769" w:rsidRPr="002A3044">
        <w:rPr>
          <w:sz w:val="20"/>
          <w:szCs w:val="20"/>
          <w:lang w:eastAsia="pt-BR"/>
        </w:rPr>
        <w:t>trocar a mola por outra de constante elástica duas vezes maior e manter a deformação.</w:t>
      </w:r>
      <w:r w:rsidR="002A3044" w:rsidRPr="002A3044">
        <w:rPr>
          <w:sz w:val="20"/>
          <w:szCs w:val="20"/>
          <w:lang w:eastAsia="pt-BR"/>
        </w:rPr>
        <w:t xml:space="preserve"> </w:t>
      </w:r>
      <w:r w:rsidR="00474B44" w:rsidRPr="002A3044">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05C25" w:rsidRPr="00346A9A">
        <w:rPr>
          <w:sz w:val="20"/>
          <w:szCs w:val="20"/>
          <w:lang w:eastAsia="pt-BR"/>
        </w:rPr>
        <w:t>trocar a mola por outra de constante elástica quatro vezes maior e manter a deformação.</w:t>
      </w:r>
      <w:r w:rsidR="00346A9A" w:rsidRPr="00346A9A">
        <w:rPr>
          <w:sz w:val="20"/>
          <w:szCs w:val="20"/>
          <w:lang w:eastAsia="pt-BR"/>
        </w:rPr>
        <w:t xml:space="preserve"> </w:t>
      </w:r>
      <w:r w:rsidR="00474B44" w:rsidRPr="00346A9A">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D84AAF" w:rsidRDefault="009A1B49" w:rsidP="00065CE2">
      <w:pPr>
        <w:autoSpaceDE w:val="0"/>
        <w:autoSpaceDN w:val="0"/>
        <w:adjustRightInd w:val="0"/>
        <w:spacing w:after="0" w:line="240" w:lineRule="auto"/>
        <w:rPr>
          <w:sz w:val="20"/>
          <w:szCs w:val="20"/>
          <w:lang w:eastAsia="pt-BR"/>
        </w:rPr>
      </w:pPr>
      <w:r w:rsidRPr="00D84AAF">
        <w:rPr>
          <w:sz w:val="20"/>
          <w:szCs w:val="20"/>
          <w:lang w:eastAsia="pt-BR"/>
        </w:rPr>
        <w:lastRenderedPageBreak/>
        <w:t>[B]</w:t>
      </w:r>
    </w:p>
    <w:p w:rsidR="00065CE2" w:rsidRPr="00D84AAF" w:rsidRDefault="00065CE2" w:rsidP="00065CE2">
      <w:pPr>
        <w:autoSpaceDE w:val="0"/>
        <w:autoSpaceDN w:val="0"/>
        <w:adjustRightInd w:val="0"/>
        <w:spacing w:after="0" w:line="240" w:lineRule="auto"/>
        <w:rPr>
          <w:sz w:val="20"/>
          <w:szCs w:val="20"/>
          <w:lang w:eastAsia="pt-BR"/>
        </w:rPr>
      </w:pPr>
    </w:p>
    <w:p w:rsidR="00065CE2" w:rsidRPr="00D84AAF" w:rsidRDefault="00065CE2" w:rsidP="00065CE2">
      <w:pPr>
        <w:spacing w:after="0" w:line="240" w:lineRule="auto"/>
        <w:rPr>
          <w:sz w:val="20"/>
          <w:szCs w:val="18"/>
          <w:lang w:eastAsia="pt-BR"/>
        </w:rPr>
      </w:pPr>
      <w:r w:rsidRPr="00D84AAF">
        <w:rPr>
          <w:sz w:val="20"/>
          <w:szCs w:val="18"/>
          <w:lang w:eastAsia="pt-BR"/>
        </w:rPr>
        <w:t>Por conservação da energia mecânica:</w:t>
      </w:r>
    </w:p>
    <w:p w:rsidR="00065CE2" w:rsidRPr="00D84AAF" w:rsidRDefault="00C96D3A" w:rsidP="00065CE2">
      <w:pPr>
        <w:spacing w:after="0" w:line="240" w:lineRule="auto"/>
        <w:rPr>
          <w:sz w:val="20"/>
          <w:szCs w:val="18"/>
          <w:lang w:eastAsia="pt-BR"/>
        </w:rPr>
      </w:pPr>
      <w:r w:rsidRPr="00D84AAF">
        <w:rPr>
          <w:position w:val="-82"/>
          <w:sz w:val="20"/>
          <w:szCs w:val="18"/>
          <w:lang w:eastAsia="zh-CN"/>
        </w:rPr>
        <w:object w:dxaOrig="1665" w:dyaOrig="1515">
          <v:shape id="_x0000_i1050" type="#_x0000_t75" style="width:83.25pt;height:75.75pt" o:ole="">
            <v:imagedata r:id="rId55" o:title=""/>
          </v:shape>
          <o:OLEObject Type="Embed" ProgID="Equation.DSMT4" ShapeID="_x0000_i1050" DrawAspect="Content" ObjectID="_1603777384" r:id="rId56"/>
        </w:object>
      </w:r>
    </w:p>
    <w:p w:rsidR="00065CE2" w:rsidRPr="00D84AAF" w:rsidRDefault="00065CE2" w:rsidP="00065CE2">
      <w:pPr>
        <w:spacing w:after="0" w:line="240" w:lineRule="auto"/>
        <w:rPr>
          <w:sz w:val="20"/>
          <w:szCs w:val="18"/>
          <w:lang w:eastAsia="pt-BR"/>
        </w:rPr>
      </w:pPr>
    </w:p>
    <w:p w:rsidR="00EB5F0C" w:rsidRDefault="00065CE2" w:rsidP="00065CE2">
      <w:pPr>
        <w:autoSpaceDE w:val="0"/>
        <w:autoSpaceDN w:val="0"/>
        <w:adjustRightInd w:val="0"/>
        <w:spacing w:after="0" w:line="240" w:lineRule="auto"/>
        <w:rPr>
          <w:rFonts w:cs="Times New Roman"/>
          <w:lang w:eastAsia="pt-BR"/>
        </w:rPr>
      </w:pPr>
      <w:r w:rsidRPr="00D84AAF">
        <w:rPr>
          <w:sz w:val="20"/>
          <w:szCs w:val="18"/>
          <w:lang w:eastAsia="pt-BR"/>
        </w:rPr>
        <w:t xml:space="preserve">Portanto, podemos concluir que para a velocidade ser aumentada em quatro vezes, basta manter a mesma mola (mesmo </w:t>
      </w:r>
      <w:r w:rsidR="00C96D3A" w:rsidRPr="00D84AAF">
        <w:rPr>
          <w:position w:val="-10"/>
          <w:sz w:val="20"/>
          <w:szCs w:val="18"/>
          <w:lang w:eastAsia="zh-CN"/>
        </w:rPr>
        <w:object w:dxaOrig="240" w:dyaOrig="300">
          <v:shape id="_x0000_i1051" type="#_x0000_t75" style="width:12pt;height:15pt" o:ole="">
            <v:imagedata r:id="rId57" o:title=""/>
          </v:shape>
          <o:OLEObject Type="Embed" ProgID="Equation.DSMT4" ShapeID="_x0000_i1051" DrawAspect="Content" ObjectID="_1603777385" r:id="rId58"/>
        </w:object>
      </w:r>
      <w:r w:rsidRPr="00D84AAF">
        <w:rPr>
          <w:sz w:val="20"/>
          <w:szCs w:val="18"/>
          <w:lang w:eastAsia="pt-BR"/>
        </w:rPr>
        <w:t xml:space="preserve"> e aumentar em quatro vezes a sua deformação </w:t>
      </w:r>
      <w:r w:rsidR="00C96D3A" w:rsidRPr="00D84AAF">
        <w:rPr>
          <w:position w:val="-4"/>
          <w:sz w:val="20"/>
          <w:szCs w:val="18"/>
          <w:lang w:eastAsia="zh-CN"/>
        </w:rPr>
        <w:object w:dxaOrig="225" w:dyaOrig="195">
          <v:shape id="_x0000_i1052" type="#_x0000_t75" style="width:11.25pt;height:9.75pt" o:ole="">
            <v:imagedata r:id="rId59" o:title=""/>
          </v:shape>
          <o:OLEObject Type="Embed" ProgID="Equation.DSMT4" ShapeID="_x0000_i1052" DrawAspect="Content" ObjectID="_1603777386" r:id="rId60"/>
        </w:object>
      </w:r>
      <w:r w:rsidRPr="00D84AAF">
        <w:rPr>
          <w:sz w:val="20"/>
          <w:szCs w:val="20"/>
          <w:lang w:eastAsia="pt-BR"/>
        </w:rPr>
        <w:t xml:space="preserve"> </w:t>
      </w:r>
    </w:p>
    <w:p w:rsidR="00EB5F0C" w:rsidRDefault="00EB5F0C" w:rsidP="00065CE2">
      <w:pPr>
        <w:autoSpaceDE w:val="0"/>
        <w:autoSpaceDN w:val="0"/>
        <w:adjustRightInd w:val="0"/>
        <w:spacing w:after="0" w:line="240" w:lineRule="auto"/>
        <w:rPr>
          <w:rFonts w:cs="Times New Roman"/>
          <w:lang w:eastAsia="pt-BR"/>
        </w:rPr>
      </w:pPr>
    </w:p>
    <w:p w:rsidR="00EB5F0C" w:rsidRDefault="00EB5F0C" w:rsidP="00065CE2">
      <w:pPr>
        <w:autoSpaceDE w:val="0"/>
        <w:autoSpaceDN w:val="0"/>
        <w:adjustRightInd w:val="0"/>
        <w:spacing w:after="0" w:line="240" w:lineRule="auto"/>
        <w:rPr>
          <w:rFonts w:cs="Times New Roman"/>
          <w:lang w:eastAsia="pt-BR"/>
        </w:rPr>
      </w:pPr>
    </w:p>
    <w:p w:rsidR="00EB5F0C" w:rsidRDefault="00EB5F0C" w:rsidP="00065CE2">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770F80" w:rsidRPr="00084A2E" w:rsidRDefault="000D1869" w:rsidP="00770F80">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(Enem 2018)  </w:t>
      </w:r>
      <w:r w:rsidR="00770F80" w:rsidRPr="00084A2E">
        <w:rPr>
          <w:sz w:val="20"/>
          <w:szCs w:val="20"/>
          <w:lang w:eastAsia="pt-BR"/>
        </w:rPr>
        <w:t>Talvez você já tenha bebido suco usando dois canudinhos iguais. Entretanto, pode-se verificar que, se colocar um canudo imerso no suco e outro do lado de fora do líquido, fazendo a sucção simultaneamente em ambos, você terá dificuldade em bebê-lo.</w:t>
      </w:r>
    </w:p>
    <w:p w:rsidR="00770F80" w:rsidRPr="00084A2E" w:rsidRDefault="00770F80" w:rsidP="00770F80">
      <w:pPr>
        <w:widowControl w:val="0"/>
        <w:autoSpaceDE w:val="0"/>
        <w:autoSpaceDN w:val="0"/>
        <w:adjustRightInd w:val="0"/>
        <w:spacing w:after="0" w:line="240" w:lineRule="auto"/>
        <w:rPr>
          <w:sz w:val="20"/>
          <w:szCs w:val="20"/>
          <w:lang w:eastAsia="pt-BR"/>
        </w:rPr>
      </w:pPr>
    </w:p>
    <w:p w:rsidR="00EB5F0C" w:rsidRDefault="00770F80" w:rsidP="00770F80">
      <w:pPr>
        <w:widowControl w:val="0"/>
        <w:autoSpaceDE w:val="0"/>
        <w:autoSpaceDN w:val="0"/>
        <w:adjustRightInd w:val="0"/>
        <w:spacing w:after="0" w:line="240" w:lineRule="auto"/>
        <w:rPr>
          <w:lang w:eastAsia="pt-BR"/>
        </w:rPr>
      </w:pPr>
      <w:r w:rsidRPr="00084A2E">
        <w:rPr>
          <w:sz w:val="20"/>
          <w:szCs w:val="20"/>
          <w:lang w:eastAsia="pt-BR"/>
        </w:rPr>
        <w:t xml:space="preserve">Essa dificuldade ocorre porque o(a)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F5E66" w:rsidRPr="00D3391D">
        <w:rPr>
          <w:sz w:val="20"/>
          <w:szCs w:val="20"/>
          <w:lang w:eastAsia="pt-BR"/>
        </w:rPr>
        <w:t>força necessária para a sucção do ar e do suco simultaneamente dobra de valor.</w:t>
      </w:r>
      <w:r w:rsidR="00D3391D" w:rsidRPr="00D3391D">
        <w:rPr>
          <w:sz w:val="20"/>
          <w:szCs w:val="20"/>
          <w:lang w:eastAsia="pt-BR"/>
        </w:rPr>
        <w:t xml:space="preserve"> </w:t>
      </w:r>
      <w:r w:rsidR="00474B44" w:rsidRPr="00D3391D">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862A0" w:rsidRPr="00747304">
        <w:rPr>
          <w:sz w:val="20"/>
          <w:szCs w:val="20"/>
          <w:lang w:eastAsia="pt-BR"/>
        </w:rPr>
        <w:t>densidade do ar é menor que a do suco, portanto, o volume de ar aspirado é muito maior que o volume de suco.</w:t>
      </w:r>
      <w:r w:rsidR="00474B44" w:rsidRPr="00747304">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91D84" w:rsidRPr="00B530B3">
        <w:rPr>
          <w:sz w:val="20"/>
          <w:szCs w:val="20"/>
          <w:lang w:eastAsia="pt-BR"/>
        </w:rPr>
        <w:t xml:space="preserve">velocidade com que o suco sobe deve ser constante nos dois canudos, o que é impossível com um dos canudos de fora. </w:t>
      </w:r>
      <w:r w:rsidR="00474B44" w:rsidRPr="00B530B3">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37BB9" w:rsidRPr="002D6927">
        <w:rPr>
          <w:sz w:val="20"/>
          <w:szCs w:val="20"/>
          <w:lang w:eastAsia="pt-BR"/>
        </w:rPr>
        <w:t xml:space="preserve">peso da coluna de suco é consideravelmente maior que o peso da coluna de ar, o que dificulta a sucção do líquido. </w:t>
      </w:r>
      <w:r w:rsidR="00474B44" w:rsidRPr="002D6927">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24B57" w:rsidRPr="00485DC3">
        <w:rPr>
          <w:sz w:val="20"/>
          <w:szCs w:val="20"/>
          <w:lang w:eastAsia="pt-BR"/>
        </w:rPr>
        <w:t xml:space="preserve">pressão no interior da boca assume praticamente o mesmo valor daquela que atua sobre o suco. </w:t>
      </w:r>
      <w:r w:rsidR="00474B44" w:rsidRPr="00485DC3">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8E5E70" w:rsidRDefault="00240CAD">
      <w:pPr>
        <w:widowControl w:val="0"/>
        <w:autoSpaceDE w:val="0"/>
        <w:autoSpaceDN w:val="0"/>
        <w:adjustRightInd w:val="0"/>
        <w:spacing w:after="0" w:line="240" w:lineRule="auto"/>
        <w:rPr>
          <w:sz w:val="20"/>
          <w:szCs w:val="20"/>
          <w:lang w:eastAsia="pt-BR"/>
        </w:rPr>
      </w:pPr>
      <w:r w:rsidRPr="008E5E70">
        <w:rPr>
          <w:sz w:val="20"/>
          <w:szCs w:val="20"/>
          <w:lang w:eastAsia="pt-BR"/>
        </w:rPr>
        <w:t>[E]</w:t>
      </w:r>
    </w:p>
    <w:p w:rsidR="00337317" w:rsidRPr="008E5E70" w:rsidRDefault="00337317">
      <w:pPr>
        <w:widowControl w:val="0"/>
        <w:autoSpaceDE w:val="0"/>
        <w:autoSpaceDN w:val="0"/>
        <w:adjustRightInd w:val="0"/>
        <w:spacing w:after="0" w:line="240" w:lineRule="auto"/>
        <w:rPr>
          <w:sz w:val="20"/>
          <w:szCs w:val="20"/>
          <w:lang w:eastAsia="pt-BR"/>
        </w:rPr>
      </w:pPr>
    </w:p>
    <w:p w:rsidR="00EB5F0C" w:rsidRDefault="00337317">
      <w:pPr>
        <w:widowControl w:val="0"/>
        <w:autoSpaceDE w:val="0"/>
        <w:autoSpaceDN w:val="0"/>
        <w:adjustRightInd w:val="0"/>
        <w:spacing w:after="0" w:line="240" w:lineRule="auto"/>
        <w:rPr>
          <w:rFonts w:cs="Times New Roman"/>
          <w:lang w:eastAsia="pt-BR"/>
        </w:rPr>
      </w:pPr>
      <w:r w:rsidRPr="008E5E70">
        <w:rPr>
          <w:sz w:val="20"/>
          <w:szCs w:val="18"/>
          <w:lang w:eastAsia="pt-BR"/>
        </w:rPr>
        <w:t>O canudo do lado de fora do líquido impediria a formação da diferença de pressão necessária para a sucção do suco, ficando a pressão no interior da boca praticamente igual à da atmosfera durante o processo.</w:t>
      </w:r>
      <w:r w:rsidRPr="008E5E70">
        <w:rPr>
          <w:sz w:val="20"/>
          <w:szCs w:val="20"/>
          <w:lang w:eastAsia="pt-BR"/>
        </w:rPr>
        <w:t xml:space="preserve"> </w:t>
      </w:r>
    </w:p>
    <w:p w:rsidR="00EB5F0C" w:rsidRDefault="00EB5F0C">
      <w:pPr>
        <w:widowControl w:val="0"/>
        <w:autoSpaceDE w:val="0"/>
        <w:autoSpaceDN w:val="0"/>
        <w:adjustRightInd w:val="0"/>
        <w:spacing w:after="0" w:line="240" w:lineRule="auto"/>
        <w:rPr>
          <w:rFonts w:cs="Times New Roman"/>
          <w:lang w:eastAsia="pt-BR"/>
        </w:rPr>
      </w:pPr>
    </w:p>
    <w:p w:rsidR="00EB5F0C" w:rsidRDefault="00EB5F0C">
      <w:pPr>
        <w:widowControl w:val="0"/>
        <w:autoSpaceDE w:val="0"/>
        <w:autoSpaceDN w:val="0"/>
        <w:adjustRightInd w:val="0"/>
        <w:spacing w:after="0" w:line="240" w:lineRule="auto"/>
        <w:rPr>
          <w:rFonts w:cs="Times New Roman"/>
          <w:lang w:eastAsia="pt-BR"/>
        </w:rPr>
      </w:pPr>
    </w:p>
    <w:p w:rsidR="00EB5F0C" w:rsidRDefault="00EB5F0C">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2F72B3" w:rsidRPr="003F1E59" w:rsidRDefault="000D1869" w:rsidP="002F72B3">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(Enem 2018)  </w:t>
      </w:r>
      <w:r w:rsidR="002F72B3" w:rsidRPr="003F1E59">
        <w:rPr>
          <w:sz w:val="20"/>
          <w:szCs w:val="20"/>
          <w:lang w:eastAsia="pt-BR"/>
        </w:rPr>
        <w:t>As pessoas que utilizam objetos cujo princípio de funcionamento é o mesmo do das alavancas aplicam uma força, chamada de força potente, em um dado ponto da barra, para superar ou equilibrar uma segunda força, chamada de resistente, em outro ponto da barra. Por causa das diferentes distâncias entre os pontos de aplicação das forças, potente e resistente, os seus efeitos também são diferentes. A figura mostra alguns exemplos desses objetos.</w:t>
      </w:r>
    </w:p>
    <w:p w:rsidR="002F72B3" w:rsidRPr="003F1E59" w:rsidRDefault="002F72B3" w:rsidP="002F72B3">
      <w:pPr>
        <w:widowControl w:val="0"/>
        <w:autoSpaceDE w:val="0"/>
        <w:autoSpaceDN w:val="0"/>
        <w:adjustRightInd w:val="0"/>
        <w:spacing w:after="0" w:line="240" w:lineRule="auto"/>
        <w:rPr>
          <w:sz w:val="20"/>
          <w:szCs w:val="20"/>
          <w:shd w:val="clear" w:color="auto" w:fill="FFFFFF"/>
          <w:lang w:eastAsia="pt-BR"/>
        </w:rPr>
      </w:pPr>
    </w:p>
    <w:p w:rsidR="00E64D1A" w:rsidRPr="003F1E59" w:rsidRDefault="002D3E45" w:rsidP="002F72B3">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lastRenderedPageBreak/>
        <w:drawing>
          <wp:inline distT="0" distB="0" distL="0" distR="0">
            <wp:extent cx="3886200" cy="2009775"/>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86200" cy="2009775"/>
                    </a:xfrm>
                    <a:prstGeom prst="rect">
                      <a:avLst/>
                    </a:prstGeom>
                    <a:noFill/>
                    <a:ln>
                      <a:noFill/>
                    </a:ln>
                  </pic:spPr>
                </pic:pic>
              </a:graphicData>
            </a:graphic>
          </wp:inline>
        </w:drawing>
      </w:r>
    </w:p>
    <w:p w:rsidR="00E64D1A" w:rsidRPr="003F1E59" w:rsidRDefault="00E64D1A" w:rsidP="002F72B3">
      <w:pPr>
        <w:widowControl w:val="0"/>
        <w:autoSpaceDE w:val="0"/>
        <w:autoSpaceDN w:val="0"/>
        <w:adjustRightInd w:val="0"/>
        <w:spacing w:after="0" w:line="240" w:lineRule="auto"/>
        <w:rPr>
          <w:sz w:val="20"/>
          <w:szCs w:val="20"/>
          <w:lang w:eastAsia="pt-BR"/>
        </w:rPr>
      </w:pPr>
    </w:p>
    <w:p w:rsidR="00EB5F0C" w:rsidRDefault="002F72B3" w:rsidP="002F72B3">
      <w:pPr>
        <w:widowControl w:val="0"/>
        <w:autoSpaceDE w:val="0"/>
        <w:autoSpaceDN w:val="0"/>
        <w:adjustRightInd w:val="0"/>
        <w:spacing w:after="0" w:line="240" w:lineRule="auto"/>
        <w:rPr>
          <w:lang w:eastAsia="pt-BR"/>
        </w:rPr>
      </w:pPr>
      <w:r w:rsidRPr="003F1E59">
        <w:rPr>
          <w:sz w:val="20"/>
          <w:szCs w:val="20"/>
          <w:lang w:eastAsia="pt-BR"/>
        </w:rPr>
        <w:t xml:space="preserve">Em qual dos objetos a força potente é maior que a força resistente?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43CCD" w:rsidRPr="007D7146">
        <w:rPr>
          <w:sz w:val="20"/>
          <w:szCs w:val="20"/>
          <w:lang w:eastAsia="pt-BR"/>
        </w:rPr>
        <w:t xml:space="preserve">Pinça.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34CBD" w:rsidRPr="00A95F26">
        <w:rPr>
          <w:sz w:val="20"/>
          <w:szCs w:val="20"/>
          <w:lang w:eastAsia="pt-BR"/>
        </w:rPr>
        <w:t>Alicate.</w:t>
      </w:r>
      <w:r w:rsidR="00A95F26" w:rsidRPr="00A95F26">
        <w:rPr>
          <w:sz w:val="20"/>
          <w:szCs w:val="20"/>
          <w:lang w:eastAsia="pt-BR"/>
        </w:rPr>
        <w:t xml:space="preserve"> </w:t>
      </w:r>
      <w:r w:rsidR="00474B44" w:rsidRPr="00A95F26">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74989" w:rsidRPr="00C77BB4">
        <w:rPr>
          <w:sz w:val="20"/>
          <w:szCs w:val="20"/>
          <w:lang w:eastAsia="pt-BR"/>
        </w:rPr>
        <w:t>Quebra-nozes.</w:t>
      </w:r>
      <w:r w:rsidR="00C77BB4" w:rsidRPr="00C77BB4">
        <w:rPr>
          <w:sz w:val="20"/>
          <w:szCs w:val="20"/>
          <w:lang w:eastAsia="pt-BR"/>
        </w:rPr>
        <w:t xml:space="preserve"> </w:t>
      </w:r>
      <w:r w:rsidR="00474B44" w:rsidRPr="00C77BB4">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B0F88" w:rsidRPr="007C7C17">
        <w:rPr>
          <w:sz w:val="20"/>
          <w:szCs w:val="20"/>
          <w:lang w:eastAsia="pt-BR"/>
        </w:rPr>
        <w:t>Carrinho de mão.</w:t>
      </w:r>
      <w:r w:rsidR="007C7C17" w:rsidRPr="007C7C17">
        <w:rPr>
          <w:sz w:val="20"/>
          <w:szCs w:val="20"/>
          <w:lang w:eastAsia="pt-BR"/>
        </w:rPr>
        <w:t xml:space="preserve"> </w:t>
      </w:r>
      <w:r w:rsidR="00474B44" w:rsidRPr="007C7C17">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407BC" w:rsidRPr="001C12DA">
        <w:rPr>
          <w:sz w:val="20"/>
          <w:szCs w:val="20"/>
          <w:lang w:eastAsia="pt-BR"/>
        </w:rPr>
        <w:t>Abridor de garrafa.</w:t>
      </w:r>
      <w:r w:rsidR="001C12DA" w:rsidRPr="001C12DA">
        <w:rPr>
          <w:sz w:val="20"/>
          <w:szCs w:val="20"/>
          <w:lang w:eastAsia="pt-BR"/>
        </w:rPr>
        <w:t xml:space="preserve"> </w:t>
      </w:r>
      <w:r w:rsidR="00474B44" w:rsidRPr="001C12DA">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3C7FD9" w:rsidRDefault="00D93762" w:rsidP="00A4585C">
      <w:pPr>
        <w:autoSpaceDE w:val="0"/>
        <w:autoSpaceDN w:val="0"/>
        <w:adjustRightInd w:val="0"/>
        <w:spacing w:after="0" w:line="240" w:lineRule="auto"/>
        <w:rPr>
          <w:sz w:val="20"/>
          <w:szCs w:val="20"/>
          <w:lang w:eastAsia="pt-BR"/>
        </w:rPr>
      </w:pPr>
      <w:r w:rsidRPr="003C7FD9">
        <w:rPr>
          <w:sz w:val="20"/>
          <w:szCs w:val="20"/>
          <w:lang w:eastAsia="pt-BR"/>
        </w:rPr>
        <w:t>[A]</w:t>
      </w:r>
    </w:p>
    <w:p w:rsidR="00A4585C" w:rsidRPr="003C7FD9" w:rsidRDefault="00A4585C" w:rsidP="00A4585C">
      <w:pPr>
        <w:autoSpaceDE w:val="0"/>
        <w:autoSpaceDN w:val="0"/>
        <w:adjustRightInd w:val="0"/>
        <w:spacing w:after="0" w:line="240" w:lineRule="auto"/>
        <w:rPr>
          <w:sz w:val="20"/>
          <w:szCs w:val="20"/>
          <w:lang w:eastAsia="pt-BR"/>
        </w:rPr>
      </w:pPr>
    </w:p>
    <w:p w:rsidR="00EB5F0C" w:rsidRDefault="00A4585C" w:rsidP="00A4585C">
      <w:pPr>
        <w:autoSpaceDE w:val="0"/>
        <w:autoSpaceDN w:val="0"/>
        <w:adjustRightInd w:val="0"/>
        <w:spacing w:after="0" w:line="240" w:lineRule="auto"/>
        <w:rPr>
          <w:rFonts w:cs="Times New Roman"/>
          <w:lang w:eastAsia="pt-BR"/>
        </w:rPr>
      </w:pPr>
      <w:r w:rsidRPr="003C7FD9">
        <w:rPr>
          <w:sz w:val="20"/>
          <w:szCs w:val="18"/>
          <w:lang w:eastAsia="pt-BR"/>
        </w:rPr>
        <w:t>Dentre os objetos, a pinça é a única para a qual a força potente se sobressai sobre a resistente. Para o restante dos instrumentos, a força necessária a ser feita (potente), é sempre menor ou igual à de uma segunda força a ser vencida (resistente).</w:t>
      </w:r>
      <w:r w:rsidRPr="003C7FD9">
        <w:rPr>
          <w:sz w:val="20"/>
          <w:szCs w:val="20"/>
          <w:lang w:eastAsia="pt-BR"/>
        </w:rPr>
        <w:t xml:space="preserve"> </w:t>
      </w:r>
    </w:p>
    <w:p w:rsidR="00EB5F0C" w:rsidRDefault="00EB5F0C" w:rsidP="00A4585C">
      <w:pPr>
        <w:autoSpaceDE w:val="0"/>
        <w:autoSpaceDN w:val="0"/>
        <w:adjustRightInd w:val="0"/>
        <w:spacing w:after="0" w:line="240" w:lineRule="auto"/>
        <w:rPr>
          <w:rFonts w:cs="Times New Roman"/>
          <w:lang w:eastAsia="pt-BR"/>
        </w:rPr>
      </w:pPr>
    </w:p>
    <w:p w:rsidR="00EB5F0C" w:rsidRDefault="00EB5F0C" w:rsidP="00A4585C">
      <w:pPr>
        <w:autoSpaceDE w:val="0"/>
        <w:autoSpaceDN w:val="0"/>
        <w:adjustRightInd w:val="0"/>
        <w:spacing w:after="0" w:line="240" w:lineRule="auto"/>
        <w:rPr>
          <w:rFonts w:cs="Times New Roman"/>
          <w:lang w:eastAsia="pt-BR"/>
        </w:rPr>
      </w:pPr>
    </w:p>
    <w:p w:rsidR="00EB5F0C" w:rsidRDefault="00EB5F0C" w:rsidP="00A4585C">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E34B0D" w:rsidRPr="004737B2" w:rsidRDefault="000D1869" w:rsidP="00E34B0D">
      <w:pPr>
        <w:widowControl w:val="0"/>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(Enem 2018)  </w:t>
      </w:r>
      <w:r w:rsidR="00E34B0D" w:rsidRPr="004737B2">
        <w:rPr>
          <w:sz w:val="20"/>
          <w:szCs w:val="20"/>
          <w:lang w:eastAsia="pt-BR"/>
        </w:rPr>
        <w:t xml:space="preserve">A figura representa um prisma óptico, constituído de um material transparente, cujo índice de refração é crescente com a frequência da luz que sobre ele incide. Um feixe luminoso, composto por luzes vermelha, azul e verde, </w:t>
      </w:r>
      <w:r w:rsidR="001C1348" w:rsidRPr="004737B2">
        <w:rPr>
          <w:sz w:val="20"/>
          <w:szCs w:val="20"/>
          <w:lang w:eastAsia="pt-BR"/>
        </w:rPr>
        <w:t xml:space="preserve">incide na face </w:t>
      </w:r>
      <w:r w:rsidR="00ED2B2B" w:rsidRPr="004737B2">
        <w:rPr>
          <w:position w:val="-8"/>
          <w:sz w:val="20"/>
          <w:szCs w:val="20"/>
          <w:lang w:eastAsia="pt-BR"/>
        </w:rPr>
        <w:object w:dxaOrig="260" w:dyaOrig="279">
          <v:shape id="_x0000_i1054" type="#_x0000_t75" style="width:12.75pt;height:14.25pt" o:ole="">
            <v:imagedata r:id="rId62" o:title=""/>
          </v:shape>
          <o:OLEObject Type="Embed" ProgID="Equation.DSMT4" ShapeID="_x0000_i1054" DrawAspect="Content" ObjectID="_1603777387" r:id="rId63"/>
        </w:object>
      </w:r>
      <w:r w:rsidR="00E34B0D" w:rsidRPr="004737B2">
        <w:rPr>
          <w:sz w:val="20"/>
          <w:szCs w:val="20"/>
          <w:lang w:eastAsia="pt-BR"/>
        </w:rPr>
        <w:t xml:space="preserve"> emerge na face </w:t>
      </w:r>
      <w:r w:rsidR="00ED2B2B" w:rsidRPr="004737B2">
        <w:rPr>
          <w:position w:val="-4"/>
          <w:sz w:val="20"/>
          <w:szCs w:val="20"/>
          <w:lang w:eastAsia="pt-BR"/>
        </w:rPr>
        <w:object w:dxaOrig="200" w:dyaOrig="240">
          <v:shape id="_x0000_i1055" type="#_x0000_t75" style="width:9.75pt;height:12pt" o:ole="">
            <v:imagedata r:id="rId64" o:title=""/>
          </v:shape>
          <o:OLEObject Type="Embed" ProgID="Equation.DSMT4" ShapeID="_x0000_i1055" DrawAspect="Content" ObjectID="_1603777388" r:id="rId65"/>
        </w:object>
      </w:r>
      <w:r w:rsidR="00E34B0D" w:rsidRPr="004737B2">
        <w:rPr>
          <w:sz w:val="20"/>
          <w:szCs w:val="20"/>
          <w:lang w:eastAsia="pt-BR"/>
        </w:rPr>
        <w:t xml:space="preserve"> e, após ser refletido por um espelho, incide num filme para fotografia colorida, revelando três pontos.</w:t>
      </w:r>
    </w:p>
    <w:p w:rsidR="00E34B0D" w:rsidRPr="004737B2" w:rsidRDefault="00E34B0D" w:rsidP="00E34B0D">
      <w:pPr>
        <w:widowControl w:val="0"/>
        <w:autoSpaceDE w:val="0"/>
        <w:autoSpaceDN w:val="0"/>
        <w:adjustRightInd w:val="0"/>
        <w:spacing w:after="0" w:line="240" w:lineRule="auto"/>
        <w:rPr>
          <w:sz w:val="20"/>
          <w:szCs w:val="20"/>
          <w:shd w:val="clear" w:color="auto" w:fill="FFFFFF"/>
          <w:lang w:eastAsia="pt-BR"/>
        </w:rPr>
      </w:pPr>
    </w:p>
    <w:p w:rsidR="006B1ABF" w:rsidRPr="004737B2" w:rsidRDefault="002D3E45" w:rsidP="00E34B0D">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extent cx="4867275" cy="25527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67275" cy="2552700"/>
                    </a:xfrm>
                    <a:prstGeom prst="rect">
                      <a:avLst/>
                    </a:prstGeom>
                    <a:noFill/>
                    <a:ln>
                      <a:noFill/>
                    </a:ln>
                  </pic:spPr>
                </pic:pic>
              </a:graphicData>
            </a:graphic>
          </wp:inline>
        </w:drawing>
      </w:r>
    </w:p>
    <w:p w:rsidR="006B1ABF" w:rsidRPr="004737B2" w:rsidRDefault="006B1ABF" w:rsidP="00E34B0D">
      <w:pPr>
        <w:widowControl w:val="0"/>
        <w:autoSpaceDE w:val="0"/>
        <w:autoSpaceDN w:val="0"/>
        <w:adjustRightInd w:val="0"/>
        <w:spacing w:after="0" w:line="240" w:lineRule="auto"/>
        <w:rPr>
          <w:sz w:val="20"/>
          <w:szCs w:val="20"/>
          <w:lang w:eastAsia="pt-BR"/>
        </w:rPr>
      </w:pPr>
    </w:p>
    <w:p w:rsidR="00EB5F0C" w:rsidRDefault="00E34B0D" w:rsidP="00E34B0D">
      <w:pPr>
        <w:widowControl w:val="0"/>
        <w:autoSpaceDE w:val="0"/>
        <w:autoSpaceDN w:val="0"/>
        <w:adjustRightInd w:val="0"/>
        <w:spacing w:after="0" w:line="240" w:lineRule="auto"/>
        <w:rPr>
          <w:lang w:eastAsia="pt-BR"/>
        </w:rPr>
      </w:pPr>
      <w:r w:rsidRPr="004737B2">
        <w:rPr>
          <w:sz w:val="20"/>
          <w:szCs w:val="20"/>
          <w:lang w:eastAsia="pt-BR"/>
        </w:rPr>
        <w:t>Observando os pontos luminosos revelados no filme, de</w:t>
      </w:r>
      <w:r w:rsidR="001C1348" w:rsidRPr="004737B2">
        <w:rPr>
          <w:sz w:val="20"/>
          <w:szCs w:val="20"/>
          <w:lang w:eastAsia="pt-BR"/>
        </w:rPr>
        <w:t xml:space="preserve"> </w:t>
      </w:r>
      <w:r w:rsidRPr="004737B2">
        <w:rPr>
          <w:sz w:val="20"/>
          <w:szCs w:val="20"/>
          <w:lang w:eastAsia="pt-BR"/>
        </w:rPr>
        <w:t xml:space="preserve">baixo para cima, constatam-se as </w:t>
      </w:r>
      <w:r w:rsidRPr="004737B2">
        <w:rPr>
          <w:sz w:val="20"/>
          <w:szCs w:val="20"/>
          <w:lang w:eastAsia="pt-BR"/>
        </w:rPr>
        <w:lastRenderedPageBreak/>
        <w:t xml:space="preserve">seguintes cores: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740F6" w:rsidRPr="000B4817">
        <w:rPr>
          <w:sz w:val="20"/>
          <w:szCs w:val="20"/>
          <w:lang w:eastAsia="pt-BR"/>
        </w:rPr>
        <w:t>Vermelha, verde, azul.</w:t>
      </w:r>
      <w:r w:rsidR="000B4817" w:rsidRPr="000B4817">
        <w:rPr>
          <w:sz w:val="20"/>
          <w:szCs w:val="20"/>
          <w:lang w:eastAsia="pt-BR"/>
        </w:rPr>
        <w:t xml:space="preserve"> </w:t>
      </w:r>
      <w:r w:rsidR="00474B44" w:rsidRPr="000B4817">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61FDA" w:rsidRPr="00872C2D">
        <w:rPr>
          <w:sz w:val="20"/>
          <w:szCs w:val="20"/>
          <w:lang w:eastAsia="pt-BR"/>
        </w:rPr>
        <w:t>Verde, vermelha, azul.</w:t>
      </w:r>
      <w:r w:rsidR="00872C2D" w:rsidRPr="00872C2D">
        <w:rPr>
          <w:sz w:val="20"/>
          <w:szCs w:val="20"/>
          <w:lang w:eastAsia="pt-BR"/>
        </w:rPr>
        <w:t xml:space="preserve"> </w:t>
      </w:r>
      <w:r w:rsidR="00474B44" w:rsidRPr="00872C2D">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119D3" w:rsidRPr="00FC017F">
        <w:rPr>
          <w:sz w:val="20"/>
          <w:szCs w:val="20"/>
          <w:lang w:eastAsia="pt-BR"/>
        </w:rPr>
        <w:t>Azul, verde, vermelha.</w:t>
      </w:r>
      <w:r w:rsidR="00FC017F" w:rsidRPr="00FC017F">
        <w:rPr>
          <w:sz w:val="20"/>
          <w:szCs w:val="20"/>
          <w:lang w:eastAsia="pt-BR"/>
        </w:rPr>
        <w:t xml:space="preserve"> </w:t>
      </w:r>
      <w:r w:rsidR="00474B44" w:rsidRPr="00FC017F">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554FA" w:rsidRPr="006904F7">
        <w:rPr>
          <w:sz w:val="20"/>
          <w:szCs w:val="20"/>
          <w:lang w:eastAsia="pt-BR"/>
        </w:rPr>
        <w:t>Verde, azul, vermelha.</w:t>
      </w:r>
      <w:r w:rsidR="006904F7" w:rsidRPr="006904F7">
        <w:rPr>
          <w:sz w:val="20"/>
          <w:szCs w:val="20"/>
          <w:lang w:eastAsia="pt-BR"/>
        </w:rPr>
        <w:t xml:space="preserve"> </w:t>
      </w:r>
      <w:r w:rsidR="00474B44" w:rsidRPr="006904F7">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B5117" w:rsidRPr="006C6ED9">
        <w:rPr>
          <w:sz w:val="20"/>
          <w:szCs w:val="20"/>
          <w:lang w:eastAsia="pt-BR"/>
        </w:rPr>
        <w:t>Azul, vermelha, verde.</w:t>
      </w:r>
      <w:r w:rsidR="006C6ED9" w:rsidRPr="006C6ED9">
        <w:rPr>
          <w:sz w:val="20"/>
          <w:szCs w:val="20"/>
          <w:lang w:eastAsia="pt-BR"/>
        </w:rPr>
        <w:t xml:space="preserve"> </w:t>
      </w:r>
      <w:r w:rsidR="00474B44" w:rsidRPr="006C6ED9">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245D0B" w:rsidRDefault="00491772" w:rsidP="00427E7F">
      <w:pPr>
        <w:autoSpaceDE w:val="0"/>
        <w:autoSpaceDN w:val="0"/>
        <w:adjustRightInd w:val="0"/>
        <w:spacing w:after="0" w:line="240" w:lineRule="auto"/>
        <w:rPr>
          <w:sz w:val="20"/>
          <w:szCs w:val="20"/>
          <w:lang w:eastAsia="pt-BR"/>
        </w:rPr>
      </w:pPr>
      <w:r w:rsidRPr="00245D0B">
        <w:rPr>
          <w:sz w:val="20"/>
          <w:szCs w:val="20"/>
          <w:lang w:eastAsia="pt-BR"/>
        </w:rPr>
        <w:t>[A]</w:t>
      </w:r>
    </w:p>
    <w:p w:rsidR="00427E7F" w:rsidRPr="00245D0B" w:rsidRDefault="00427E7F" w:rsidP="00427E7F">
      <w:pPr>
        <w:autoSpaceDE w:val="0"/>
        <w:autoSpaceDN w:val="0"/>
        <w:adjustRightInd w:val="0"/>
        <w:spacing w:after="0" w:line="240" w:lineRule="auto"/>
        <w:rPr>
          <w:sz w:val="20"/>
          <w:szCs w:val="20"/>
          <w:lang w:eastAsia="pt-BR"/>
        </w:rPr>
      </w:pPr>
    </w:p>
    <w:p w:rsidR="00427E7F" w:rsidRPr="00245D0B" w:rsidRDefault="00427E7F" w:rsidP="00427E7F">
      <w:pPr>
        <w:spacing w:after="0" w:line="240" w:lineRule="auto"/>
        <w:rPr>
          <w:sz w:val="20"/>
          <w:szCs w:val="18"/>
          <w:lang w:eastAsia="pt-BR"/>
        </w:rPr>
      </w:pPr>
      <w:r w:rsidRPr="00245D0B">
        <w:rPr>
          <w:sz w:val="20"/>
          <w:szCs w:val="18"/>
          <w:lang w:eastAsia="pt-BR"/>
        </w:rPr>
        <w:t xml:space="preserve">Pela equação </w:t>
      </w:r>
      <w:r w:rsidR="00D179A1" w:rsidRPr="00245D0B">
        <w:rPr>
          <w:position w:val="-8"/>
          <w:sz w:val="20"/>
          <w:szCs w:val="18"/>
          <w:lang w:eastAsia="zh-CN"/>
        </w:rPr>
        <w:object w:dxaOrig="615" w:dyaOrig="285">
          <v:shape id="_x0000_i1057" type="#_x0000_t75" style="width:30.75pt;height:14.25pt" o:ole="">
            <v:imagedata r:id="rId67" o:title=""/>
          </v:shape>
          <o:OLEObject Type="Embed" ProgID="Equation.DSMT4" ShapeID="_x0000_i1057" DrawAspect="Content" ObjectID="_1603777389" r:id="rId68"/>
        </w:object>
      </w:r>
      <w:r w:rsidRPr="00245D0B">
        <w:rPr>
          <w:sz w:val="20"/>
          <w:szCs w:val="18"/>
          <w:lang w:eastAsia="pt-BR"/>
        </w:rPr>
        <w:t xml:space="preserve"> percebemos que a frequência é inversamente proporcional ao comprimento de onda. Logo:</w:t>
      </w:r>
    </w:p>
    <w:p w:rsidR="00427E7F" w:rsidRPr="00245D0B" w:rsidRDefault="00D179A1" w:rsidP="00427E7F">
      <w:pPr>
        <w:spacing w:after="0" w:line="240" w:lineRule="auto"/>
        <w:rPr>
          <w:sz w:val="20"/>
          <w:szCs w:val="18"/>
          <w:lang w:eastAsia="pt-BR"/>
        </w:rPr>
      </w:pPr>
      <w:r w:rsidRPr="00245D0B">
        <w:rPr>
          <w:position w:val="-26"/>
          <w:sz w:val="20"/>
          <w:szCs w:val="18"/>
          <w:lang w:eastAsia="zh-CN"/>
        </w:rPr>
        <w:object w:dxaOrig="4605" w:dyaOrig="615">
          <v:shape id="_x0000_i1058" type="#_x0000_t75" style="width:230.25pt;height:30.75pt" o:ole="">
            <v:imagedata r:id="rId69" o:title=""/>
          </v:shape>
          <o:OLEObject Type="Embed" ProgID="Equation.DSMT4" ShapeID="_x0000_i1058" DrawAspect="Content" ObjectID="_1603777390" r:id="rId70"/>
        </w:object>
      </w:r>
    </w:p>
    <w:p w:rsidR="00427E7F" w:rsidRPr="00245D0B" w:rsidRDefault="00427E7F" w:rsidP="00427E7F">
      <w:pPr>
        <w:spacing w:after="0" w:line="240" w:lineRule="auto"/>
        <w:rPr>
          <w:sz w:val="20"/>
          <w:szCs w:val="18"/>
          <w:lang w:eastAsia="pt-BR"/>
        </w:rPr>
      </w:pPr>
    </w:p>
    <w:p w:rsidR="00427E7F" w:rsidRPr="00245D0B" w:rsidRDefault="00427E7F" w:rsidP="00427E7F">
      <w:pPr>
        <w:spacing w:after="0" w:line="240" w:lineRule="auto"/>
        <w:rPr>
          <w:sz w:val="20"/>
          <w:szCs w:val="18"/>
          <w:lang w:eastAsia="pt-BR"/>
        </w:rPr>
      </w:pPr>
      <w:r w:rsidRPr="00245D0B">
        <w:rPr>
          <w:sz w:val="20"/>
          <w:szCs w:val="18"/>
          <w:lang w:eastAsia="pt-BR"/>
        </w:rPr>
        <w:t>Sendo assim, o raio de frequência azul é o que sofre maior desvio, e o de frequência vermelha, o menor.</w:t>
      </w:r>
    </w:p>
    <w:p w:rsidR="00427E7F" w:rsidRPr="00245D0B" w:rsidRDefault="00427E7F" w:rsidP="00427E7F">
      <w:pPr>
        <w:spacing w:after="0" w:line="240" w:lineRule="auto"/>
        <w:rPr>
          <w:sz w:val="20"/>
          <w:szCs w:val="18"/>
          <w:lang w:eastAsia="pt-BR"/>
        </w:rPr>
      </w:pPr>
      <w:r w:rsidRPr="00245D0B">
        <w:rPr>
          <w:sz w:val="20"/>
          <w:szCs w:val="18"/>
          <w:lang w:eastAsia="pt-BR"/>
        </w:rPr>
        <w:t>De acordo com a figura abaixo, podemos concluir que de baixo para cima, constatam-se as cores na seguinte ordem: vermelha, verde e azul.</w:t>
      </w:r>
    </w:p>
    <w:p w:rsidR="00427E7F" w:rsidRPr="00245D0B" w:rsidRDefault="00427E7F" w:rsidP="00427E7F">
      <w:pPr>
        <w:spacing w:after="0" w:line="240" w:lineRule="auto"/>
        <w:rPr>
          <w:sz w:val="20"/>
          <w:szCs w:val="18"/>
          <w:lang w:eastAsia="pt-BR"/>
        </w:rPr>
      </w:pPr>
    </w:p>
    <w:p w:rsidR="00EB5F0C" w:rsidRDefault="002D3E45" w:rsidP="00427E7F">
      <w:pPr>
        <w:spacing w:after="0" w:line="240" w:lineRule="auto"/>
        <w:rPr>
          <w:rFonts w:cs="Times New Roman"/>
          <w:lang w:eastAsia="pt-BR"/>
        </w:rPr>
      </w:pPr>
      <w:r>
        <w:rPr>
          <w:noProof/>
          <w:sz w:val="20"/>
          <w:szCs w:val="18"/>
          <w:lang w:eastAsia="pt-BR"/>
        </w:rPr>
        <w:drawing>
          <wp:inline distT="0" distB="0" distL="0" distR="0">
            <wp:extent cx="4876800" cy="17145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76800" cy="1714500"/>
                    </a:xfrm>
                    <a:prstGeom prst="rect">
                      <a:avLst/>
                    </a:prstGeom>
                    <a:noFill/>
                    <a:ln>
                      <a:noFill/>
                    </a:ln>
                  </pic:spPr>
                </pic:pic>
              </a:graphicData>
            </a:graphic>
          </wp:inline>
        </w:drawing>
      </w:r>
      <w:r w:rsidR="00427E7F" w:rsidRPr="00245D0B">
        <w:rPr>
          <w:sz w:val="20"/>
          <w:szCs w:val="18"/>
          <w:lang w:eastAsia="pt-BR"/>
        </w:rPr>
        <w:t xml:space="preserve"> </w:t>
      </w:r>
    </w:p>
    <w:p w:rsidR="00EB5F0C" w:rsidRDefault="00EB5F0C" w:rsidP="00427E7F">
      <w:pPr>
        <w:spacing w:after="0" w:line="240" w:lineRule="auto"/>
        <w:rPr>
          <w:rFonts w:cs="Times New Roman"/>
          <w:lang w:eastAsia="pt-BR"/>
        </w:rPr>
      </w:pPr>
    </w:p>
    <w:p w:rsidR="00EB5F0C" w:rsidRDefault="00EB5F0C" w:rsidP="00427E7F">
      <w:pPr>
        <w:spacing w:after="0" w:line="240" w:lineRule="auto"/>
        <w:rPr>
          <w:rFonts w:cs="Times New Roman"/>
          <w:lang w:eastAsia="pt-BR"/>
        </w:rPr>
      </w:pPr>
    </w:p>
    <w:p w:rsidR="00EB5F0C" w:rsidRDefault="00EB5F0C" w:rsidP="00427E7F">
      <w:pPr>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B76FC8" w:rsidRPr="00973F4B" w:rsidRDefault="000D1869" w:rsidP="00B76FC8">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(Enem 2018)  </w:t>
      </w:r>
      <w:r w:rsidR="00B76FC8" w:rsidRPr="00973F4B">
        <w:rPr>
          <w:sz w:val="20"/>
          <w:szCs w:val="20"/>
          <w:lang w:eastAsia="pt-BR"/>
        </w:rPr>
        <w:t xml:space="preserve">Ao pesquisar um resistor feito de um novo tipo de material, um cientista observou o comportamento mostrado no gráfico tensão </w:t>
      </w:r>
      <w:r w:rsidR="00B76FC8" w:rsidRPr="00973F4B">
        <w:rPr>
          <w:i/>
          <w:sz w:val="20"/>
          <w:szCs w:val="20"/>
          <w:lang w:eastAsia="pt-BR"/>
        </w:rPr>
        <w:t>versus</w:t>
      </w:r>
      <w:r w:rsidR="00B76FC8" w:rsidRPr="00973F4B">
        <w:rPr>
          <w:sz w:val="20"/>
          <w:szCs w:val="20"/>
          <w:lang w:eastAsia="pt-BR"/>
        </w:rPr>
        <w:t xml:space="preserve"> corrente.</w:t>
      </w:r>
    </w:p>
    <w:p w:rsidR="00B76FC8" w:rsidRPr="00973F4B" w:rsidRDefault="00B76FC8" w:rsidP="00B76FC8">
      <w:pPr>
        <w:widowControl w:val="0"/>
        <w:autoSpaceDE w:val="0"/>
        <w:autoSpaceDN w:val="0"/>
        <w:adjustRightInd w:val="0"/>
        <w:spacing w:after="0" w:line="240" w:lineRule="auto"/>
        <w:rPr>
          <w:sz w:val="20"/>
          <w:szCs w:val="20"/>
          <w:shd w:val="clear" w:color="auto" w:fill="FFFFFF"/>
          <w:lang w:eastAsia="pt-BR"/>
        </w:rPr>
      </w:pPr>
    </w:p>
    <w:p w:rsidR="00F63E98" w:rsidRPr="00973F4B" w:rsidRDefault="002D3E45" w:rsidP="00B76FC8">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extent cx="2362200" cy="142875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62200" cy="1428750"/>
                    </a:xfrm>
                    <a:prstGeom prst="rect">
                      <a:avLst/>
                    </a:prstGeom>
                    <a:noFill/>
                    <a:ln>
                      <a:noFill/>
                    </a:ln>
                  </pic:spPr>
                </pic:pic>
              </a:graphicData>
            </a:graphic>
          </wp:inline>
        </w:drawing>
      </w:r>
    </w:p>
    <w:p w:rsidR="00F63E98" w:rsidRPr="00973F4B" w:rsidRDefault="00F63E98" w:rsidP="00B76FC8">
      <w:pPr>
        <w:widowControl w:val="0"/>
        <w:autoSpaceDE w:val="0"/>
        <w:autoSpaceDN w:val="0"/>
        <w:adjustRightInd w:val="0"/>
        <w:spacing w:after="0" w:line="240" w:lineRule="auto"/>
        <w:rPr>
          <w:sz w:val="20"/>
          <w:szCs w:val="20"/>
          <w:lang w:eastAsia="pt-BR"/>
        </w:rPr>
      </w:pPr>
    </w:p>
    <w:p w:rsidR="00CF64E5" w:rsidRPr="00973F4B" w:rsidRDefault="00B76FC8" w:rsidP="00B76FC8">
      <w:pPr>
        <w:widowControl w:val="0"/>
        <w:autoSpaceDE w:val="0"/>
        <w:autoSpaceDN w:val="0"/>
        <w:adjustRightInd w:val="0"/>
        <w:spacing w:after="0" w:line="240" w:lineRule="auto"/>
        <w:rPr>
          <w:sz w:val="20"/>
          <w:szCs w:val="20"/>
          <w:lang w:eastAsia="pt-BR"/>
        </w:rPr>
      </w:pPr>
      <w:r w:rsidRPr="00973F4B">
        <w:rPr>
          <w:sz w:val="20"/>
          <w:szCs w:val="20"/>
          <w:lang w:eastAsia="pt-BR"/>
        </w:rPr>
        <w:t>Após a análise do gráfico, ele concluiu que a tensão em</w:t>
      </w:r>
      <w:r w:rsidR="00CF64E5" w:rsidRPr="00973F4B">
        <w:rPr>
          <w:sz w:val="20"/>
          <w:szCs w:val="20"/>
          <w:lang w:eastAsia="pt-BR"/>
        </w:rPr>
        <w:t xml:space="preserve"> </w:t>
      </w:r>
      <w:r w:rsidRPr="00973F4B">
        <w:rPr>
          <w:sz w:val="20"/>
          <w:szCs w:val="20"/>
          <w:lang w:eastAsia="pt-BR"/>
        </w:rPr>
        <w:t xml:space="preserve">função da corrente é </w:t>
      </w:r>
      <w:r w:rsidR="00CF64E5" w:rsidRPr="00973F4B">
        <w:rPr>
          <w:sz w:val="20"/>
          <w:szCs w:val="20"/>
          <w:lang w:eastAsia="pt-BR"/>
        </w:rPr>
        <w:t xml:space="preserve">dada pela equação </w:t>
      </w:r>
      <w:r w:rsidR="00503724" w:rsidRPr="00973F4B">
        <w:rPr>
          <w:position w:val="-10"/>
          <w:sz w:val="20"/>
          <w:szCs w:val="20"/>
          <w:lang w:eastAsia="pt-BR"/>
        </w:rPr>
        <w:object w:dxaOrig="1120" w:dyaOrig="360">
          <v:shape id="_x0000_i1061" type="#_x0000_t75" style="width:56.25pt;height:18pt" o:ole="">
            <v:imagedata r:id="rId73" o:title=""/>
          </v:shape>
          <o:OLEObject Type="Embed" ProgID="Equation.DSMT4" ShapeID="_x0000_i1061" DrawAspect="Content" ObjectID="_1603777391" r:id="rId74"/>
        </w:object>
      </w:r>
    </w:p>
    <w:p w:rsidR="00CF64E5" w:rsidRPr="00973F4B" w:rsidRDefault="00CF64E5" w:rsidP="00B76FC8">
      <w:pPr>
        <w:widowControl w:val="0"/>
        <w:autoSpaceDE w:val="0"/>
        <w:autoSpaceDN w:val="0"/>
        <w:adjustRightInd w:val="0"/>
        <w:spacing w:after="0" w:line="240" w:lineRule="auto"/>
        <w:rPr>
          <w:sz w:val="20"/>
          <w:szCs w:val="20"/>
          <w:lang w:eastAsia="pt-BR"/>
        </w:rPr>
      </w:pPr>
    </w:p>
    <w:p w:rsidR="00EB5F0C" w:rsidRDefault="00B76FC8">
      <w:pPr>
        <w:widowControl w:val="0"/>
        <w:autoSpaceDE w:val="0"/>
        <w:autoSpaceDN w:val="0"/>
        <w:adjustRightInd w:val="0"/>
        <w:spacing w:after="0" w:line="240" w:lineRule="auto"/>
        <w:rPr>
          <w:lang w:eastAsia="pt-BR"/>
        </w:rPr>
      </w:pPr>
      <w:r w:rsidRPr="00973F4B">
        <w:rPr>
          <w:sz w:val="20"/>
          <w:szCs w:val="20"/>
          <w:lang w:eastAsia="pt-BR"/>
        </w:rPr>
        <w:t>O g</w:t>
      </w:r>
      <w:r w:rsidR="00CF64E5" w:rsidRPr="00973F4B">
        <w:rPr>
          <w:sz w:val="20"/>
          <w:szCs w:val="20"/>
          <w:lang w:eastAsia="pt-BR"/>
        </w:rPr>
        <w:t xml:space="preserve">ráfico da resistência elétrica </w:t>
      </w:r>
      <w:r w:rsidR="00503724" w:rsidRPr="00973F4B">
        <w:rPr>
          <w:position w:val="-10"/>
          <w:sz w:val="20"/>
          <w:szCs w:val="20"/>
          <w:lang w:eastAsia="pt-BR"/>
        </w:rPr>
        <w:object w:dxaOrig="340" w:dyaOrig="300">
          <v:shape id="_x0000_i1062" type="#_x0000_t75" style="width:17.25pt;height:15pt" o:ole="">
            <v:imagedata r:id="rId75" o:title=""/>
          </v:shape>
          <o:OLEObject Type="Embed" ProgID="Equation.DSMT4" ShapeID="_x0000_i1062" DrawAspect="Content" ObjectID="_1603777392" r:id="rId76"/>
        </w:object>
      </w:r>
      <w:r w:rsidRPr="00973F4B">
        <w:rPr>
          <w:sz w:val="20"/>
          <w:szCs w:val="20"/>
          <w:lang w:eastAsia="pt-BR"/>
        </w:rPr>
        <w:t xml:space="preserve"> do resistor em função</w:t>
      </w:r>
      <w:r w:rsidR="00CF64E5" w:rsidRPr="00973F4B">
        <w:rPr>
          <w:sz w:val="20"/>
          <w:szCs w:val="20"/>
          <w:lang w:eastAsia="pt-BR"/>
        </w:rPr>
        <w:t xml:space="preserve"> </w:t>
      </w:r>
      <w:r w:rsidRPr="00973F4B">
        <w:rPr>
          <w:sz w:val="20"/>
          <w:szCs w:val="20"/>
          <w:lang w:eastAsia="pt-BR"/>
        </w:rPr>
        <w:t xml:space="preserve">da corrente </w:t>
      </w:r>
      <w:r w:rsidR="00503724" w:rsidRPr="00973F4B">
        <w:rPr>
          <w:position w:val="-10"/>
          <w:sz w:val="20"/>
          <w:szCs w:val="20"/>
          <w:lang w:eastAsia="pt-BR"/>
        </w:rPr>
        <w:object w:dxaOrig="240" w:dyaOrig="300">
          <v:shape id="_x0000_i1063" type="#_x0000_t75" style="width:12pt;height:15pt" o:ole="">
            <v:imagedata r:id="rId77" o:title=""/>
          </v:shape>
          <o:OLEObject Type="Embed" ProgID="Equation.DSMT4" ShapeID="_x0000_i1063" DrawAspect="Content" ObjectID="_1603777393" r:id="rId78"/>
        </w:object>
      </w:r>
      <w:r w:rsidRPr="00973F4B">
        <w:rPr>
          <w:sz w:val="20"/>
          <w:szCs w:val="20"/>
          <w:lang w:eastAsia="pt-BR"/>
        </w:rPr>
        <w:t xml:space="preserve"> é</w:t>
      </w:r>
      <w:r w:rsidR="00474B44" w:rsidRPr="00973F4B">
        <w:rPr>
          <w:sz w:val="20"/>
          <w:szCs w:val="20"/>
          <w:lang w:eastAsia="pt-BR"/>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lastRenderedPageBreak/>
        <w:t>a</w:t>
      </w:r>
      <w:r w:rsidR="00187ED7" w:rsidRPr="006F1737">
        <w:rPr>
          <w:sz w:val="20"/>
          <w:szCs w:val="20"/>
          <w:lang w:eastAsia="zh-CN"/>
        </w:rPr>
        <w:t>)</w:t>
      </w:r>
      <w:r w:rsidR="00D26690" w:rsidRPr="006F1737">
        <w:rPr>
          <w:sz w:val="20"/>
          <w:szCs w:val="20"/>
          <w:lang w:eastAsia="zh-CN"/>
        </w:rPr>
        <w:t xml:space="preserve"> </w:t>
      </w:r>
      <w:r w:rsidR="002D3E45">
        <w:rPr>
          <w:noProof/>
          <w:sz w:val="20"/>
          <w:szCs w:val="20"/>
          <w:shd w:val="clear" w:color="auto" w:fill="FFFFFF"/>
          <w:lang w:eastAsia="pt-BR"/>
        </w:rPr>
        <w:drawing>
          <wp:inline distT="0" distB="0" distL="0" distR="0">
            <wp:extent cx="2324100" cy="146685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24100" cy="1466850"/>
                    </a:xfrm>
                    <a:prstGeom prst="rect">
                      <a:avLst/>
                    </a:prstGeom>
                    <a:noFill/>
                    <a:ln>
                      <a:noFill/>
                    </a:ln>
                  </pic:spPr>
                </pic:pic>
              </a:graphicData>
            </a:graphic>
          </wp:inline>
        </w:drawing>
      </w:r>
      <w:r w:rsidR="00474B44" w:rsidRPr="003F093A">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D3E45">
        <w:rPr>
          <w:noProof/>
          <w:sz w:val="20"/>
          <w:szCs w:val="20"/>
          <w:shd w:val="clear" w:color="auto" w:fill="FFFFFF"/>
          <w:lang w:eastAsia="pt-BR"/>
        </w:rPr>
        <w:drawing>
          <wp:inline distT="0" distB="0" distL="0" distR="0">
            <wp:extent cx="2324100" cy="145732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24100" cy="1457325"/>
                    </a:xfrm>
                    <a:prstGeom prst="rect">
                      <a:avLst/>
                    </a:prstGeom>
                    <a:noFill/>
                    <a:ln>
                      <a:noFill/>
                    </a:ln>
                  </pic:spPr>
                </pic:pic>
              </a:graphicData>
            </a:graphic>
          </wp:inline>
        </w:drawing>
      </w:r>
      <w:r w:rsidR="00474B44" w:rsidRPr="00E47548">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D3E45">
        <w:rPr>
          <w:noProof/>
          <w:sz w:val="20"/>
          <w:szCs w:val="20"/>
          <w:shd w:val="clear" w:color="auto" w:fill="FFFFFF"/>
          <w:lang w:eastAsia="pt-BR"/>
        </w:rPr>
        <w:drawing>
          <wp:inline distT="0" distB="0" distL="0" distR="0">
            <wp:extent cx="2324100" cy="146685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24100" cy="1466850"/>
                    </a:xfrm>
                    <a:prstGeom prst="rect">
                      <a:avLst/>
                    </a:prstGeom>
                    <a:noFill/>
                    <a:ln>
                      <a:noFill/>
                    </a:ln>
                  </pic:spPr>
                </pic:pic>
              </a:graphicData>
            </a:graphic>
          </wp:inline>
        </w:drawing>
      </w:r>
      <w:r w:rsidR="00474B44" w:rsidRPr="00C00423">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D3E45">
        <w:rPr>
          <w:noProof/>
          <w:sz w:val="20"/>
          <w:szCs w:val="20"/>
          <w:shd w:val="clear" w:color="auto" w:fill="FFFFFF"/>
          <w:lang w:eastAsia="pt-BR"/>
        </w:rPr>
        <w:drawing>
          <wp:inline distT="0" distB="0" distL="0" distR="0">
            <wp:extent cx="2324100" cy="146685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24100" cy="1466850"/>
                    </a:xfrm>
                    <a:prstGeom prst="rect">
                      <a:avLst/>
                    </a:prstGeom>
                    <a:noFill/>
                    <a:ln>
                      <a:noFill/>
                    </a:ln>
                  </pic:spPr>
                </pic:pic>
              </a:graphicData>
            </a:graphic>
          </wp:inline>
        </w:drawing>
      </w:r>
      <w:r w:rsidR="00474B44" w:rsidRPr="00184F7F">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D3E45">
        <w:rPr>
          <w:noProof/>
          <w:sz w:val="20"/>
          <w:szCs w:val="20"/>
          <w:shd w:val="clear" w:color="auto" w:fill="FFFFFF"/>
          <w:lang w:eastAsia="pt-BR"/>
        </w:rPr>
        <w:drawing>
          <wp:inline distT="0" distB="0" distL="0" distR="0">
            <wp:extent cx="2324100" cy="146685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24100" cy="1466850"/>
                    </a:xfrm>
                    <a:prstGeom prst="rect">
                      <a:avLst/>
                    </a:prstGeom>
                    <a:noFill/>
                    <a:ln>
                      <a:noFill/>
                    </a:ln>
                  </pic:spPr>
                </pic:pic>
              </a:graphicData>
            </a:graphic>
          </wp:inline>
        </w:drawing>
      </w:r>
      <w:r w:rsidR="00474B44" w:rsidRPr="006829A4">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D52F06" w:rsidRDefault="00507C00" w:rsidP="000E3C5F">
      <w:pPr>
        <w:autoSpaceDE w:val="0"/>
        <w:autoSpaceDN w:val="0"/>
        <w:adjustRightInd w:val="0"/>
        <w:spacing w:after="0" w:line="240" w:lineRule="auto"/>
        <w:rPr>
          <w:sz w:val="20"/>
          <w:szCs w:val="20"/>
          <w:lang w:eastAsia="pt-BR"/>
        </w:rPr>
      </w:pPr>
      <w:r w:rsidRPr="00D52F06">
        <w:rPr>
          <w:sz w:val="20"/>
          <w:szCs w:val="20"/>
          <w:lang w:eastAsia="pt-BR"/>
        </w:rPr>
        <w:t>[D]</w:t>
      </w:r>
    </w:p>
    <w:p w:rsidR="000E3C5F" w:rsidRPr="00D52F06" w:rsidRDefault="000E3C5F" w:rsidP="000E3C5F">
      <w:pPr>
        <w:autoSpaceDE w:val="0"/>
        <w:autoSpaceDN w:val="0"/>
        <w:adjustRightInd w:val="0"/>
        <w:spacing w:after="0" w:line="240" w:lineRule="auto"/>
        <w:rPr>
          <w:sz w:val="20"/>
          <w:szCs w:val="20"/>
          <w:lang w:eastAsia="pt-BR"/>
        </w:rPr>
      </w:pPr>
    </w:p>
    <w:p w:rsidR="000E3C5F" w:rsidRPr="00D52F06" w:rsidRDefault="000E3C5F" w:rsidP="000E3C5F">
      <w:pPr>
        <w:spacing w:after="0" w:line="240" w:lineRule="auto"/>
        <w:rPr>
          <w:sz w:val="20"/>
          <w:szCs w:val="18"/>
          <w:lang w:eastAsia="pt-BR"/>
        </w:rPr>
      </w:pPr>
      <w:r w:rsidRPr="00D52F06">
        <w:rPr>
          <w:sz w:val="20"/>
          <w:szCs w:val="18"/>
          <w:lang w:eastAsia="pt-BR"/>
        </w:rPr>
        <w:t>Substituindo a equação da tensão dada na equação da 1ª Lei de Ohm, temos:</w:t>
      </w:r>
    </w:p>
    <w:p w:rsidR="000E3C5F" w:rsidRPr="00D52F06" w:rsidRDefault="00E42364" w:rsidP="000E3C5F">
      <w:pPr>
        <w:spacing w:after="0" w:line="240" w:lineRule="auto"/>
        <w:rPr>
          <w:sz w:val="20"/>
          <w:szCs w:val="18"/>
          <w:lang w:eastAsia="pt-BR"/>
        </w:rPr>
      </w:pPr>
      <w:r w:rsidRPr="00D52F06">
        <w:rPr>
          <w:position w:val="-38"/>
          <w:sz w:val="20"/>
          <w:szCs w:val="18"/>
          <w:lang w:eastAsia="zh-CN"/>
        </w:rPr>
        <w:object w:dxaOrig="1455" w:dyaOrig="855">
          <v:shape id="_x0000_i1069" type="#_x0000_t75" style="width:72.75pt;height:42.75pt" o:ole="">
            <v:imagedata r:id="rId84" o:title=""/>
          </v:shape>
          <o:OLEObject Type="Embed" ProgID="Equation.DSMT4" ShapeID="_x0000_i1069" DrawAspect="Content" ObjectID="_1603777394" r:id="rId85"/>
        </w:object>
      </w:r>
    </w:p>
    <w:p w:rsidR="000E3C5F" w:rsidRPr="00D52F06" w:rsidRDefault="000E3C5F" w:rsidP="000E3C5F">
      <w:pPr>
        <w:spacing w:after="0" w:line="240" w:lineRule="auto"/>
        <w:rPr>
          <w:sz w:val="20"/>
          <w:szCs w:val="18"/>
          <w:lang w:eastAsia="pt-BR"/>
        </w:rPr>
      </w:pPr>
    </w:p>
    <w:p w:rsidR="00EB5F0C" w:rsidRDefault="000E3C5F" w:rsidP="000E3C5F">
      <w:pPr>
        <w:autoSpaceDE w:val="0"/>
        <w:autoSpaceDN w:val="0"/>
        <w:adjustRightInd w:val="0"/>
        <w:spacing w:after="0" w:line="240" w:lineRule="auto"/>
        <w:rPr>
          <w:rFonts w:cs="Times New Roman"/>
          <w:lang w:eastAsia="pt-BR"/>
        </w:rPr>
      </w:pPr>
      <w:r w:rsidRPr="00D52F06">
        <w:rPr>
          <w:sz w:val="20"/>
          <w:szCs w:val="18"/>
          <w:lang w:eastAsia="pt-BR"/>
        </w:rPr>
        <w:t xml:space="preserve">Portanto, o gráfico que representa a resistência elétrica do resistor deve ser uma reta inclinada positivamente e que intercepta o eixo vertical no valor de </w:t>
      </w:r>
      <w:r w:rsidR="00E42364" w:rsidRPr="00D52F06">
        <w:rPr>
          <w:position w:val="-10"/>
          <w:sz w:val="20"/>
          <w:szCs w:val="18"/>
          <w:lang w:eastAsia="zh-CN"/>
        </w:rPr>
        <w:object w:dxaOrig="495" w:dyaOrig="300">
          <v:shape id="_x0000_i1070" type="#_x0000_t75" style="width:24.75pt;height:15pt" o:ole="">
            <v:imagedata r:id="rId86" o:title=""/>
          </v:shape>
          <o:OLEObject Type="Embed" ProgID="Equation.DSMT4" ShapeID="_x0000_i1070" DrawAspect="Content" ObjectID="_1603777395" r:id="rId87"/>
        </w:object>
      </w:r>
      <w:r w:rsidRPr="00D52F06">
        <w:rPr>
          <w:sz w:val="20"/>
          <w:szCs w:val="18"/>
          <w:lang w:eastAsia="pt-BR"/>
        </w:rPr>
        <w:t xml:space="preserve"> sendo correta a alternativa [D].</w:t>
      </w:r>
      <w:r w:rsidRPr="00D52F06">
        <w:rPr>
          <w:sz w:val="20"/>
          <w:szCs w:val="20"/>
          <w:lang w:eastAsia="pt-BR"/>
        </w:rPr>
        <w:t xml:space="preserve"> </w:t>
      </w:r>
    </w:p>
    <w:p w:rsidR="00EB5F0C" w:rsidRDefault="00EB5F0C" w:rsidP="000E3C5F">
      <w:pPr>
        <w:autoSpaceDE w:val="0"/>
        <w:autoSpaceDN w:val="0"/>
        <w:adjustRightInd w:val="0"/>
        <w:spacing w:after="0" w:line="240" w:lineRule="auto"/>
        <w:rPr>
          <w:rFonts w:cs="Times New Roman"/>
          <w:lang w:eastAsia="pt-BR"/>
        </w:rPr>
      </w:pPr>
    </w:p>
    <w:p w:rsidR="00EB5F0C" w:rsidRDefault="00EB5F0C" w:rsidP="000E3C5F">
      <w:pPr>
        <w:autoSpaceDE w:val="0"/>
        <w:autoSpaceDN w:val="0"/>
        <w:adjustRightInd w:val="0"/>
        <w:spacing w:after="0" w:line="240" w:lineRule="auto"/>
        <w:rPr>
          <w:rFonts w:cs="Times New Roman"/>
          <w:lang w:eastAsia="pt-BR"/>
        </w:rPr>
      </w:pPr>
    </w:p>
    <w:p w:rsidR="00EB5F0C" w:rsidRDefault="00EB5F0C" w:rsidP="000E3C5F">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895731" w:rsidRPr="00280884" w:rsidRDefault="000D1869" w:rsidP="00895731">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(Enem 2018)  </w:t>
      </w:r>
      <w:r w:rsidR="00895731" w:rsidRPr="00280884">
        <w:rPr>
          <w:sz w:val="20"/>
          <w:szCs w:val="20"/>
          <w:lang w:eastAsia="pt-BR"/>
        </w:rPr>
        <w:t xml:space="preserve">Alguns peixes, como o poraquê, a enguia-elétrica da Amazônia, podem produzir uma corrente elétrica quando se encontram em perigo. Um poraquê de </w:t>
      </w:r>
      <w:r w:rsidR="00163136" w:rsidRPr="00280884">
        <w:rPr>
          <w:position w:val="-4"/>
          <w:sz w:val="20"/>
          <w:szCs w:val="20"/>
          <w:lang w:eastAsia="pt-BR"/>
        </w:rPr>
        <w:object w:dxaOrig="139" w:dyaOrig="240">
          <v:shape id="_x0000_i1071" type="#_x0000_t75" style="width:6.75pt;height:12pt" o:ole="">
            <v:imagedata r:id="rId88" o:title=""/>
          </v:shape>
          <o:OLEObject Type="Embed" ProgID="Equation.DSMT4" ShapeID="_x0000_i1071" DrawAspect="Content" ObjectID="_1603777396" r:id="rId89"/>
        </w:object>
      </w:r>
      <w:r w:rsidR="00895731" w:rsidRPr="00280884">
        <w:rPr>
          <w:sz w:val="20"/>
          <w:szCs w:val="20"/>
          <w:lang w:eastAsia="pt-BR"/>
        </w:rPr>
        <w:t xml:space="preserve"> metro de comprimento, em perigo, produz uma corrente em torno de </w:t>
      </w:r>
      <w:r w:rsidR="00163136" w:rsidRPr="00280884">
        <w:rPr>
          <w:position w:val="-4"/>
          <w:sz w:val="20"/>
          <w:szCs w:val="20"/>
          <w:lang w:eastAsia="pt-BR"/>
        </w:rPr>
        <w:object w:dxaOrig="180" w:dyaOrig="240">
          <v:shape id="_x0000_i1072" type="#_x0000_t75" style="width:9pt;height:12pt" o:ole="">
            <v:imagedata r:id="rId90" o:title=""/>
          </v:shape>
          <o:OLEObject Type="Embed" ProgID="Equation.DSMT4" ShapeID="_x0000_i1072" DrawAspect="Content" ObjectID="_1603777397" r:id="rId91"/>
        </w:object>
      </w:r>
      <w:r w:rsidR="00895731" w:rsidRPr="00280884">
        <w:rPr>
          <w:sz w:val="20"/>
          <w:szCs w:val="20"/>
          <w:lang w:eastAsia="pt-BR"/>
        </w:rPr>
        <w:t xml:space="preserve"> ampères e uma voltagem de </w:t>
      </w:r>
      <w:r w:rsidR="00163136" w:rsidRPr="00280884">
        <w:rPr>
          <w:position w:val="-6"/>
          <w:sz w:val="20"/>
          <w:szCs w:val="20"/>
          <w:lang w:eastAsia="pt-BR"/>
        </w:rPr>
        <w:object w:dxaOrig="420" w:dyaOrig="260">
          <v:shape id="_x0000_i1073" type="#_x0000_t75" style="width:21pt;height:12.75pt" o:ole="">
            <v:imagedata r:id="rId92" o:title=""/>
          </v:shape>
          <o:OLEObject Type="Embed" ProgID="Equation.DSMT4" ShapeID="_x0000_i1073" DrawAspect="Content" ObjectID="_1603777398" r:id="rId93"/>
        </w:object>
      </w:r>
      <w:r w:rsidR="00895731" w:rsidRPr="00280884">
        <w:rPr>
          <w:sz w:val="20"/>
          <w:szCs w:val="20"/>
          <w:lang w:eastAsia="pt-BR"/>
        </w:rPr>
        <w:t xml:space="preserve"> volts.</w:t>
      </w:r>
    </w:p>
    <w:p w:rsidR="00895731" w:rsidRPr="00280884" w:rsidRDefault="00895731" w:rsidP="00895731">
      <w:pPr>
        <w:widowControl w:val="0"/>
        <w:autoSpaceDE w:val="0"/>
        <w:autoSpaceDN w:val="0"/>
        <w:adjustRightInd w:val="0"/>
        <w:spacing w:after="0" w:line="240" w:lineRule="auto"/>
        <w:rPr>
          <w:sz w:val="20"/>
          <w:szCs w:val="20"/>
          <w:lang w:eastAsia="pt-BR"/>
        </w:rPr>
      </w:pPr>
    </w:p>
    <w:p w:rsidR="00592A75" w:rsidRPr="00280884" w:rsidRDefault="00895731" w:rsidP="00895731">
      <w:pPr>
        <w:widowControl w:val="0"/>
        <w:autoSpaceDE w:val="0"/>
        <w:autoSpaceDN w:val="0"/>
        <w:adjustRightInd w:val="0"/>
        <w:spacing w:after="0" w:line="240" w:lineRule="auto"/>
        <w:rPr>
          <w:sz w:val="20"/>
          <w:szCs w:val="20"/>
          <w:lang w:eastAsia="pt-BR"/>
        </w:rPr>
      </w:pPr>
      <w:r w:rsidRPr="00280884">
        <w:rPr>
          <w:sz w:val="20"/>
          <w:szCs w:val="20"/>
          <w:lang w:eastAsia="pt-BR"/>
        </w:rPr>
        <w:t>O quadro apresenta a potência aproximada de equipamentos elétricos.</w:t>
      </w:r>
    </w:p>
    <w:p w:rsidR="00474B44" w:rsidRPr="00280884" w:rsidRDefault="00474B44">
      <w:pPr>
        <w:widowControl w:val="0"/>
        <w:autoSpaceDE w:val="0"/>
        <w:autoSpaceDN w:val="0"/>
        <w:adjustRightInd w:val="0"/>
        <w:spacing w:after="0" w:line="240" w:lineRule="auto"/>
        <w:rPr>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928"/>
      </w:tblGrid>
      <w:tr w:rsidR="00895731" w:rsidRPr="007C090E" w:rsidTr="007C090E">
        <w:tc>
          <w:tcPr>
            <w:tcW w:w="2361" w:type="dxa"/>
            <w:shd w:val="clear" w:color="auto" w:fill="auto"/>
            <w:vAlign w:val="center"/>
          </w:tcPr>
          <w:p w:rsidR="00895731" w:rsidRPr="007C090E" w:rsidRDefault="00895731" w:rsidP="007C090E">
            <w:pPr>
              <w:keepNext/>
              <w:autoSpaceDE w:val="0"/>
              <w:autoSpaceDN w:val="0"/>
              <w:adjustRightInd w:val="0"/>
              <w:spacing w:after="0" w:line="240" w:lineRule="auto"/>
              <w:jc w:val="center"/>
              <w:rPr>
                <w:b/>
                <w:sz w:val="20"/>
                <w:szCs w:val="20"/>
                <w:lang w:eastAsia="pt-BR"/>
              </w:rPr>
            </w:pPr>
            <w:r w:rsidRPr="007C090E">
              <w:rPr>
                <w:b/>
                <w:sz w:val="20"/>
                <w:szCs w:val="20"/>
                <w:lang w:eastAsia="pt-BR"/>
              </w:rPr>
              <w:t>Equipamento elétrico</w:t>
            </w:r>
          </w:p>
        </w:tc>
        <w:tc>
          <w:tcPr>
            <w:tcW w:w="2928" w:type="dxa"/>
            <w:shd w:val="clear" w:color="auto" w:fill="auto"/>
            <w:vAlign w:val="center"/>
          </w:tcPr>
          <w:p w:rsidR="00895731" w:rsidRPr="007C090E" w:rsidRDefault="00895731" w:rsidP="007C090E">
            <w:pPr>
              <w:keepNext/>
              <w:autoSpaceDE w:val="0"/>
              <w:autoSpaceDN w:val="0"/>
              <w:adjustRightInd w:val="0"/>
              <w:spacing w:after="0" w:line="240" w:lineRule="auto"/>
              <w:jc w:val="center"/>
              <w:rPr>
                <w:b/>
                <w:sz w:val="20"/>
                <w:szCs w:val="20"/>
                <w:lang w:eastAsia="pt-BR"/>
              </w:rPr>
            </w:pPr>
            <w:r w:rsidRPr="007C090E">
              <w:rPr>
                <w:b/>
                <w:sz w:val="20"/>
                <w:szCs w:val="20"/>
                <w:lang w:eastAsia="pt-BR"/>
              </w:rPr>
              <w:t>Potência aproximada (watt)</w:t>
            </w:r>
          </w:p>
        </w:tc>
      </w:tr>
      <w:tr w:rsidR="00895731" w:rsidRPr="007C090E" w:rsidTr="007C090E">
        <w:tc>
          <w:tcPr>
            <w:tcW w:w="2361" w:type="dxa"/>
            <w:shd w:val="clear" w:color="auto" w:fill="auto"/>
            <w:vAlign w:val="center"/>
          </w:tcPr>
          <w:p w:rsidR="00895731" w:rsidRPr="007C090E" w:rsidRDefault="00895731" w:rsidP="007C090E">
            <w:pPr>
              <w:keepNext/>
              <w:autoSpaceDE w:val="0"/>
              <w:autoSpaceDN w:val="0"/>
              <w:adjustRightInd w:val="0"/>
              <w:spacing w:after="0" w:line="240" w:lineRule="auto"/>
              <w:rPr>
                <w:sz w:val="20"/>
                <w:szCs w:val="20"/>
                <w:lang w:eastAsia="pt-BR"/>
              </w:rPr>
            </w:pPr>
            <w:r w:rsidRPr="007C090E">
              <w:rPr>
                <w:sz w:val="20"/>
                <w:szCs w:val="20"/>
                <w:lang w:eastAsia="pt-BR"/>
              </w:rPr>
              <w:t>Exaustor</w:t>
            </w:r>
          </w:p>
        </w:tc>
        <w:tc>
          <w:tcPr>
            <w:tcW w:w="2928" w:type="dxa"/>
            <w:shd w:val="clear" w:color="auto" w:fill="auto"/>
            <w:vAlign w:val="center"/>
          </w:tcPr>
          <w:p w:rsidR="00895731" w:rsidRPr="007C090E" w:rsidRDefault="00163136" w:rsidP="007C090E">
            <w:pPr>
              <w:keepNext/>
              <w:autoSpaceDE w:val="0"/>
              <w:autoSpaceDN w:val="0"/>
              <w:adjustRightInd w:val="0"/>
              <w:spacing w:after="0" w:line="240" w:lineRule="auto"/>
              <w:jc w:val="center"/>
              <w:rPr>
                <w:sz w:val="20"/>
                <w:szCs w:val="20"/>
                <w:lang w:eastAsia="pt-BR"/>
              </w:rPr>
            </w:pPr>
            <w:r w:rsidRPr="007C090E">
              <w:rPr>
                <w:position w:val="-6"/>
                <w:sz w:val="20"/>
                <w:szCs w:val="20"/>
                <w:lang w:eastAsia="pt-BR"/>
              </w:rPr>
              <w:object w:dxaOrig="400" w:dyaOrig="260">
                <v:shape id="_x0000_i1074" type="#_x0000_t75" style="width:20.25pt;height:12.75pt" o:ole="">
                  <v:imagedata r:id="rId94" o:title=""/>
                </v:shape>
                <o:OLEObject Type="Embed" ProgID="Equation.DSMT4" ShapeID="_x0000_i1074" DrawAspect="Content" ObjectID="_1603777399" r:id="rId95"/>
              </w:object>
            </w:r>
          </w:p>
        </w:tc>
      </w:tr>
      <w:tr w:rsidR="00895731" w:rsidRPr="007C090E" w:rsidTr="007C090E">
        <w:tc>
          <w:tcPr>
            <w:tcW w:w="2361" w:type="dxa"/>
            <w:shd w:val="clear" w:color="auto" w:fill="auto"/>
            <w:vAlign w:val="center"/>
          </w:tcPr>
          <w:p w:rsidR="00895731" w:rsidRPr="007C090E" w:rsidRDefault="00895731" w:rsidP="007C090E">
            <w:pPr>
              <w:keepNext/>
              <w:autoSpaceDE w:val="0"/>
              <w:autoSpaceDN w:val="0"/>
              <w:adjustRightInd w:val="0"/>
              <w:spacing w:after="0" w:line="240" w:lineRule="auto"/>
              <w:rPr>
                <w:sz w:val="20"/>
                <w:szCs w:val="20"/>
                <w:lang w:eastAsia="pt-BR"/>
              </w:rPr>
            </w:pPr>
            <w:r w:rsidRPr="007C090E">
              <w:rPr>
                <w:sz w:val="20"/>
                <w:szCs w:val="20"/>
                <w:lang w:eastAsia="pt-BR"/>
              </w:rPr>
              <w:t>Computador</w:t>
            </w:r>
          </w:p>
        </w:tc>
        <w:tc>
          <w:tcPr>
            <w:tcW w:w="2928" w:type="dxa"/>
            <w:shd w:val="clear" w:color="auto" w:fill="auto"/>
            <w:vAlign w:val="center"/>
          </w:tcPr>
          <w:p w:rsidR="00895731" w:rsidRPr="007C090E" w:rsidRDefault="00163136" w:rsidP="007C090E">
            <w:pPr>
              <w:keepNext/>
              <w:autoSpaceDE w:val="0"/>
              <w:autoSpaceDN w:val="0"/>
              <w:adjustRightInd w:val="0"/>
              <w:spacing w:after="0" w:line="240" w:lineRule="auto"/>
              <w:jc w:val="center"/>
              <w:rPr>
                <w:sz w:val="20"/>
                <w:szCs w:val="20"/>
                <w:lang w:eastAsia="pt-BR"/>
              </w:rPr>
            </w:pPr>
            <w:r w:rsidRPr="007C090E">
              <w:rPr>
                <w:position w:val="-6"/>
                <w:sz w:val="20"/>
                <w:szCs w:val="20"/>
                <w:lang w:eastAsia="pt-BR"/>
              </w:rPr>
              <w:object w:dxaOrig="400" w:dyaOrig="260">
                <v:shape id="_x0000_i1075" type="#_x0000_t75" style="width:20.25pt;height:12.75pt" o:ole="">
                  <v:imagedata r:id="rId96" o:title=""/>
                </v:shape>
                <o:OLEObject Type="Embed" ProgID="Equation.DSMT4" ShapeID="_x0000_i1075" DrawAspect="Content" ObjectID="_1603777400" r:id="rId97"/>
              </w:object>
            </w:r>
          </w:p>
        </w:tc>
      </w:tr>
      <w:tr w:rsidR="00895731" w:rsidRPr="007C090E" w:rsidTr="007C090E">
        <w:tc>
          <w:tcPr>
            <w:tcW w:w="2361" w:type="dxa"/>
            <w:shd w:val="clear" w:color="auto" w:fill="auto"/>
            <w:vAlign w:val="center"/>
          </w:tcPr>
          <w:p w:rsidR="00895731" w:rsidRPr="007C090E" w:rsidRDefault="00895731" w:rsidP="007C090E">
            <w:pPr>
              <w:keepNext/>
              <w:autoSpaceDE w:val="0"/>
              <w:autoSpaceDN w:val="0"/>
              <w:adjustRightInd w:val="0"/>
              <w:spacing w:after="0" w:line="240" w:lineRule="auto"/>
              <w:rPr>
                <w:sz w:val="20"/>
                <w:szCs w:val="20"/>
                <w:lang w:eastAsia="pt-BR"/>
              </w:rPr>
            </w:pPr>
            <w:r w:rsidRPr="007C090E">
              <w:rPr>
                <w:sz w:val="20"/>
                <w:szCs w:val="20"/>
                <w:lang w:eastAsia="pt-BR"/>
              </w:rPr>
              <w:t>Aspirador de pó</w:t>
            </w:r>
          </w:p>
        </w:tc>
        <w:tc>
          <w:tcPr>
            <w:tcW w:w="2928" w:type="dxa"/>
            <w:shd w:val="clear" w:color="auto" w:fill="auto"/>
            <w:vAlign w:val="center"/>
          </w:tcPr>
          <w:p w:rsidR="00895731" w:rsidRPr="007C090E" w:rsidRDefault="00163136" w:rsidP="007C090E">
            <w:pPr>
              <w:keepNext/>
              <w:autoSpaceDE w:val="0"/>
              <w:autoSpaceDN w:val="0"/>
              <w:adjustRightInd w:val="0"/>
              <w:spacing w:after="0" w:line="240" w:lineRule="auto"/>
              <w:jc w:val="center"/>
              <w:rPr>
                <w:sz w:val="20"/>
                <w:szCs w:val="20"/>
                <w:lang w:eastAsia="pt-BR"/>
              </w:rPr>
            </w:pPr>
            <w:r w:rsidRPr="007C090E">
              <w:rPr>
                <w:position w:val="-6"/>
                <w:sz w:val="20"/>
                <w:szCs w:val="20"/>
                <w:lang w:eastAsia="pt-BR"/>
              </w:rPr>
              <w:object w:dxaOrig="420" w:dyaOrig="260">
                <v:shape id="_x0000_i1076" type="#_x0000_t75" style="width:21pt;height:12.75pt" o:ole="">
                  <v:imagedata r:id="rId98" o:title=""/>
                </v:shape>
                <o:OLEObject Type="Embed" ProgID="Equation.DSMT4" ShapeID="_x0000_i1076" DrawAspect="Content" ObjectID="_1603777401" r:id="rId99"/>
              </w:object>
            </w:r>
          </w:p>
        </w:tc>
      </w:tr>
      <w:tr w:rsidR="00895731" w:rsidRPr="007C090E" w:rsidTr="007C090E">
        <w:tc>
          <w:tcPr>
            <w:tcW w:w="2361" w:type="dxa"/>
            <w:shd w:val="clear" w:color="auto" w:fill="auto"/>
            <w:vAlign w:val="center"/>
          </w:tcPr>
          <w:p w:rsidR="00895731" w:rsidRPr="007C090E" w:rsidRDefault="00895731" w:rsidP="007C090E">
            <w:pPr>
              <w:keepNext/>
              <w:autoSpaceDE w:val="0"/>
              <w:autoSpaceDN w:val="0"/>
              <w:adjustRightInd w:val="0"/>
              <w:spacing w:after="0" w:line="240" w:lineRule="auto"/>
              <w:rPr>
                <w:sz w:val="20"/>
                <w:szCs w:val="20"/>
                <w:lang w:eastAsia="pt-BR"/>
              </w:rPr>
            </w:pPr>
            <w:r w:rsidRPr="007C090E">
              <w:rPr>
                <w:sz w:val="20"/>
                <w:szCs w:val="20"/>
                <w:lang w:eastAsia="pt-BR"/>
              </w:rPr>
              <w:t>Churrasqueira elétrica</w:t>
            </w:r>
          </w:p>
        </w:tc>
        <w:tc>
          <w:tcPr>
            <w:tcW w:w="2928" w:type="dxa"/>
            <w:shd w:val="clear" w:color="auto" w:fill="auto"/>
            <w:vAlign w:val="center"/>
          </w:tcPr>
          <w:p w:rsidR="00895731" w:rsidRPr="007C090E" w:rsidRDefault="00163136" w:rsidP="007C090E">
            <w:pPr>
              <w:keepNext/>
              <w:autoSpaceDE w:val="0"/>
              <w:autoSpaceDN w:val="0"/>
              <w:adjustRightInd w:val="0"/>
              <w:spacing w:after="0" w:line="240" w:lineRule="auto"/>
              <w:jc w:val="center"/>
              <w:rPr>
                <w:sz w:val="20"/>
                <w:szCs w:val="20"/>
                <w:lang w:eastAsia="pt-BR"/>
              </w:rPr>
            </w:pPr>
            <w:r w:rsidRPr="007C090E">
              <w:rPr>
                <w:position w:val="-6"/>
                <w:sz w:val="20"/>
                <w:szCs w:val="20"/>
                <w:lang w:eastAsia="pt-BR"/>
              </w:rPr>
              <w:object w:dxaOrig="560" w:dyaOrig="260">
                <v:shape id="_x0000_i1077" type="#_x0000_t75" style="width:27.75pt;height:12.75pt" o:ole="">
                  <v:imagedata r:id="rId100" o:title=""/>
                </v:shape>
                <o:OLEObject Type="Embed" ProgID="Equation.DSMT4" ShapeID="_x0000_i1077" DrawAspect="Content" ObjectID="_1603777402" r:id="rId101"/>
              </w:object>
            </w:r>
          </w:p>
        </w:tc>
      </w:tr>
      <w:tr w:rsidR="00895731" w:rsidRPr="007C090E" w:rsidTr="007C090E">
        <w:tc>
          <w:tcPr>
            <w:tcW w:w="2361" w:type="dxa"/>
            <w:shd w:val="clear" w:color="auto" w:fill="auto"/>
            <w:vAlign w:val="center"/>
          </w:tcPr>
          <w:p w:rsidR="00895731" w:rsidRPr="007C090E" w:rsidRDefault="00895731" w:rsidP="007C090E">
            <w:pPr>
              <w:keepNext/>
              <w:autoSpaceDE w:val="0"/>
              <w:autoSpaceDN w:val="0"/>
              <w:adjustRightInd w:val="0"/>
              <w:spacing w:after="0" w:line="240" w:lineRule="auto"/>
              <w:rPr>
                <w:sz w:val="20"/>
                <w:szCs w:val="20"/>
                <w:lang w:eastAsia="pt-BR"/>
              </w:rPr>
            </w:pPr>
            <w:r w:rsidRPr="007C090E">
              <w:rPr>
                <w:sz w:val="20"/>
                <w:szCs w:val="20"/>
                <w:lang w:eastAsia="pt-BR"/>
              </w:rPr>
              <w:t>Secadora de roupas</w:t>
            </w:r>
          </w:p>
        </w:tc>
        <w:tc>
          <w:tcPr>
            <w:tcW w:w="2928" w:type="dxa"/>
            <w:shd w:val="clear" w:color="auto" w:fill="auto"/>
            <w:vAlign w:val="center"/>
          </w:tcPr>
          <w:p w:rsidR="00895731" w:rsidRPr="007C090E" w:rsidRDefault="00163136" w:rsidP="007C090E">
            <w:pPr>
              <w:keepNext/>
              <w:autoSpaceDE w:val="0"/>
              <w:autoSpaceDN w:val="0"/>
              <w:adjustRightInd w:val="0"/>
              <w:spacing w:after="0" w:line="240" w:lineRule="auto"/>
              <w:jc w:val="center"/>
              <w:rPr>
                <w:sz w:val="20"/>
                <w:szCs w:val="20"/>
                <w:lang w:eastAsia="pt-BR"/>
              </w:rPr>
            </w:pPr>
            <w:r w:rsidRPr="007C090E">
              <w:rPr>
                <w:position w:val="-6"/>
                <w:sz w:val="20"/>
                <w:szCs w:val="20"/>
                <w:lang w:eastAsia="pt-BR"/>
              </w:rPr>
              <w:object w:dxaOrig="580" w:dyaOrig="260">
                <v:shape id="_x0000_i1078" type="#_x0000_t75" style="width:29.25pt;height:12.75pt" o:ole="">
                  <v:imagedata r:id="rId102" o:title=""/>
                </v:shape>
                <o:OLEObject Type="Embed" ProgID="Equation.DSMT4" ShapeID="_x0000_i1078" DrawAspect="Content" ObjectID="_1603777403" r:id="rId103"/>
              </w:object>
            </w:r>
          </w:p>
        </w:tc>
      </w:tr>
    </w:tbl>
    <w:p w:rsidR="00895731" w:rsidRPr="00280884" w:rsidRDefault="00895731">
      <w:pPr>
        <w:widowControl w:val="0"/>
        <w:autoSpaceDE w:val="0"/>
        <w:autoSpaceDN w:val="0"/>
        <w:adjustRightInd w:val="0"/>
        <w:spacing w:after="0" w:line="240" w:lineRule="auto"/>
        <w:rPr>
          <w:sz w:val="20"/>
          <w:szCs w:val="20"/>
          <w:lang w:eastAsia="pt-BR"/>
        </w:rPr>
      </w:pPr>
    </w:p>
    <w:p w:rsidR="00895731" w:rsidRPr="00280884" w:rsidRDefault="00895731">
      <w:pPr>
        <w:widowControl w:val="0"/>
        <w:autoSpaceDE w:val="0"/>
        <w:autoSpaceDN w:val="0"/>
        <w:adjustRightInd w:val="0"/>
        <w:spacing w:after="0" w:line="240" w:lineRule="auto"/>
        <w:rPr>
          <w:sz w:val="20"/>
          <w:szCs w:val="20"/>
          <w:lang w:eastAsia="pt-BR"/>
        </w:rPr>
      </w:pPr>
    </w:p>
    <w:p w:rsidR="00EB5F0C" w:rsidRDefault="00895731" w:rsidP="00895731">
      <w:pPr>
        <w:widowControl w:val="0"/>
        <w:autoSpaceDE w:val="0"/>
        <w:autoSpaceDN w:val="0"/>
        <w:adjustRightInd w:val="0"/>
        <w:spacing w:after="0" w:line="240" w:lineRule="auto"/>
        <w:rPr>
          <w:lang w:eastAsia="pt-BR"/>
        </w:rPr>
      </w:pPr>
      <w:r w:rsidRPr="00280884">
        <w:rPr>
          <w:sz w:val="20"/>
          <w:szCs w:val="20"/>
          <w:lang w:eastAsia="pt-BR"/>
        </w:rPr>
        <w:t xml:space="preserve">O equipamento elétrico que tem potência similar àquela produzida por esse peixe em perigo é o(a)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65F89" w:rsidRPr="0020641B">
        <w:rPr>
          <w:sz w:val="20"/>
          <w:szCs w:val="20"/>
          <w:lang w:eastAsia="pt-BR"/>
        </w:rPr>
        <w:t>exaustor.</w:t>
      </w:r>
      <w:r w:rsidR="00565F89" w:rsidRPr="0020641B">
        <w:rPr>
          <w:sz w:val="20"/>
          <w:lang w:eastAsia="pt-BR"/>
        </w:rPr>
        <w:t xml:space="preserve"> </w:t>
      </w:r>
      <w:r w:rsidR="00474B44" w:rsidRPr="0020641B">
        <w:rPr>
          <w:sz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30756" w:rsidRPr="004514CF">
        <w:rPr>
          <w:sz w:val="20"/>
          <w:szCs w:val="20"/>
          <w:lang w:eastAsia="pt-BR"/>
        </w:rPr>
        <w:t xml:space="preserve">computador. </w:t>
      </w:r>
      <w:r w:rsidR="00474B44" w:rsidRPr="004514CF">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A6FF4" w:rsidRPr="0022205C">
        <w:rPr>
          <w:sz w:val="20"/>
          <w:szCs w:val="20"/>
          <w:lang w:eastAsia="pt-BR"/>
        </w:rPr>
        <w:t xml:space="preserve">aspirador de pó. </w:t>
      </w:r>
      <w:r w:rsidR="00474B44" w:rsidRPr="0022205C">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826BC" w:rsidRPr="00192467">
        <w:rPr>
          <w:sz w:val="20"/>
          <w:szCs w:val="20"/>
          <w:lang w:eastAsia="pt-BR"/>
        </w:rPr>
        <w:t>churrasqueira elétrica.</w:t>
      </w:r>
      <w:r w:rsidR="007826BC" w:rsidRPr="00192467">
        <w:rPr>
          <w:sz w:val="20"/>
          <w:lang w:eastAsia="pt-BR"/>
        </w:rPr>
        <w:t xml:space="preserve"> </w:t>
      </w:r>
      <w:r w:rsidR="00474B44" w:rsidRPr="00192467">
        <w:rPr>
          <w:sz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B7D62" w:rsidRPr="00942049">
        <w:rPr>
          <w:sz w:val="20"/>
          <w:szCs w:val="20"/>
          <w:lang w:eastAsia="pt-BR"/>
        </w:rPr>
        <w:t xml:space="preserve">secadora de roupas. </w:t>
      </w:r>
      <w:r w:rsidR="00474B44" w:rsidRPr="00942049">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772225" w:rsidRDefault="00294E56" w:rsidP="00F5606D">
      <w:pPr>
        <w:autoSpaceDE w:val="0"/>
        <w:autoSpaceDN w:val="0"/>
        <w:adjustRightInd w:val="0"/>
        <w:spacing w:after="0" w:line="240" w:lineRule="auto"/>
        <w:rPr>
          <w:sz w:val="20"/>
          <w:szCs w:val="20"/>
          <w:lang w:eastAsia="pt-BR"/>
        </w:rPr>
      </w:pPr>
      <w:r w:rsidRPr="00772225">
        <w:rPr>
          <w:sz w:val="20"/>
          <w:szCs w:val="20"/>
          <w:lang w:eastAsia="pt-BR"/>
        </w:rPr>
        <w:t>[D]</w:t>
      </w:r>
    </w:p>
    <w:p w:rsidR="00F5606D" w:rsidRPr="00772225" w:rsidRDefault="00F5606D" w:rsidP="00F5606D">
      <w:pPr>
        <w:autoSpaceDE w:val="0"/>
        <w:autoSpaceDN w:val="0"/>
        <w:adjustRightInd w:val="0"/>
        <w:spacing w:after="0" w:line="240" w:lineRule="auto"/>
        <w:rPr>
          <w:sz w:val="20"/>
          <w:szCs w:val="20"/>
          <w:lang w:eastAsia="pt-BR"/>
        </w:rPr>
      </w:pPr>
    </w:p>
    <w:p w:rsidR="00F5606D" w:rsidRPr="00772225" w:rsidRDefault="00F5606D" w:rsidP="00F5606D">
      <w:pPr>
        <w:spacing w:after="0" w:line="240" w:lineRule="auto"/>
        <w:rPr>
          <w:sz w:val="20"/>
          <w:szCs w:val="18"/>
          <w:lang w:eastAsia="pt-BR"/>
        </w:rPr>
      </w:pPr>
      <w:r w:rsidRPr="00772225">
        <w:rPr>
          <w:sz w:val="20"/>
          <w:szCs w:val="18"/>
          <w:lang w:eastAsia="pt-BR"/>
        </w:rPr>
        <w:t>Calculando a potência elétrica com os valores dados, temos:</w:t>
      </w:r>
    </w:p>
    <w:p w:rsidR="00F5606D" w:rsidRPr="00772225" w:rsidRDefault="00A1329C" w:rsidP="00F5606D">
      <w:pPr>
        <w:spacing w:after="0" w:line="240" w:lineRule="auto"/>
        <w:rPr>
          <w:sz w:val="20"/>
          <w:szCs w:val="18"/>
          <w:lang w:eastAsia="pt-BR"/>
        </w:rPr>
      </w:pPr>
      <w:r w:rsidRPr="00772225">
        <w:rPr>
          <w:position w:val="-40"/>
          <w:sz w:val="20"/>
          <w:szCs w:val="18"/>
          <w:lang w:eastAsia="zh-CN"/>
        </w:rPr>
        <w:object w:dxaOrig="1275" w:dyaOrig="900">
          <v:shape id="_x0000_i1079" type="#_x0000_t75" style="width:63.75pt;height:45pt" o:ole="">
            <v:imagedata r:id="rId104" o:title=""/>
          </v:shape>
          <o:OLEObject Type="Embed" ProgID="Equation.DSMT4" ShapeID="_x0000_i1079" DrawAspect="Content" ObjectID="_1603777404" r:id="rId105"/>
        </w:object>
      </w:r>
    </w:p>
    <w:p w:rsidR="00F5606D" w:rsidRPr="00772225" w:rsidRDefault="00F5606D" w:rsidP="00F5606D">
      <w:pPr>
        <w:spacing w:after="0" w:line="240" w:lineRule="auto"/>
        <w:rPr>
          <w:sz w:val="20"/>
          <w:szCs w:val="18"/>
          <w:lang w:eastAsia="pt-BR"/>
        </w:rPr>
      </w:pPr>
    </w:p>
    <w:p w:rsidR="00EB5F0C" w:rsidRDefault="00F5606D" w:rsidP="00F5606D">
      <w:pPr>
        <w:spacing w:after="0" w:line="240" w:lineRule="auto"/>
        <w:rPr>
          <w:rFonts w:cs="Times New Roman"/>
          <w:lang w:eastAsia="pt-BR"/>
        </w:rPr>
      </w:pPr>
      <w:r w:rsidRPr="00772225">
        <w:rPr>
          <w:sz w:val="20"/>
          <w:szCs w:val="18"/>
          <w:lang w:eastAsia="pt-BR"/>
        </w:rPr>
        <w:t xml:space="preserve">Logo, o equipamento que possui potência similar é a churrasqueira elétrica. </w:t>
      </w:r>
    </w:p>
    <w:p w:rsidR="00EB5F0C" w:rsidRDefault="00EB5F0C" w:rsidP="00F5606D">
      <w:pPr>
        <w:spacing w:after="0" w:line="240" w:lineRule="auto"/>
        <w:rPr>
          <w:rFonts w:cs="Times New Roman"/>
          <w:lang w:eastAsia="pt-BR"/>
        </w:rPr>
      </w:pPr>
    </w:p>
    <w:p w:rsidR="00EB5F0C" w:rsidRDefault="00EB5F0C" w:rsidP="00F5606D">
      <w:pPr>
        <w:spacing w:after="0" w:line="240" w:lineRule="auto"/>
        <w:rPr>
          <w:rFonts w:cs="Times New Roman"/>
          <w:lang w:eastAsia="pt-BR"/>
        </w:rPr>
      </w:pPr>
    </w:p>
    <w:p w:rsidR="00EB5F0C" w:rsidRDefault="00EB5F0C" w:rsidP="00F5606D">
      <w:pPr>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642112" w:rsidRPr="006A58CA" w:rsidRDefault="000D1869" w:rsidP="00642112">
      <w:pPr>
        <w:widowControl w:val="0"/>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(Enem 2018)  </w:t>
      </w:r>
      <w:r w:rsidR="00642112" w:rsidRPr="006A58CA">
        <w:rPr>
          <w:sz w:val="20"/>
          <w:szCs w:val="20"/>
          <w:lang w:eastAsia="pt-BR"/>
        </w:rPr>
        <w:t xml:space="preserve">Muitos </w:t>
      </w:r>
      <w:r w:rsidR="00642112" w:rsidRPr="006A58CA">
        <w:rPr>
          <w:i/>
          <w:sz w:val="20"/>
          <w:szCs w:val="20"/>
          <w:lang w:eastAsia="pt-BR"/>
        </w:rPr>
        <w:t>smartphones</w:t>
      </w:r>
      <w:r w:rsidR="00642112" w:rsidRPr="006A58CA">
        <w:rPr>
          <w:sz w:val="20"/>
          <w:szCs w:val="20"/>
          <w:lang w:eastAsia="pt-BR"/>
        </w:rPr>
        <w:t xml:space="preserve"> e </w:t>
      </w:r>
      <w:r w:rsidR="00642112" w:rsidRPr="006A58CA">
        <w:rPr>
          <w:i/>
          <w:sz w:val="20"/>
          <w:szCs w:val="20"/>
          <w:lang w:eastAsia="pt-BR"/>
        </w:rPr>
        <w:t>tablets</w:t>
      </w:r>
      <w:r w:rsidR="00642112" w:rsidRPr="006A58CA">
        <w:rPr>
          <w:sz w:val="20"/>
          <w:szCs w:val="20"/>
          <w:lang w:eastAsia="pt-BR"/>
        </w:rPr>
        <w:t xml:space="preserve"> não precisam mais de teclas, uma vez que todos os comandos podem ser dados ao se pressionar a própria tela. Inicialmente essa tecnologia foi proporcionada por meio das telas resistivas, formadas basicamente por duas camadas de material condutor transparente que não se encostam até que alguém as pressione, modificando a resistência total do circuito de acordo com o ponto onde ocorre o toque. A imagem é uma simplificação do circuito formado pelas </w:t>
      </w:r>
      <w:r w:rsidR="00250ACA" w:rsidRPr="006A58CA">
        <w:rPr>
          <w:sz w:val="20"/>
          <w:szCs w:val="20"/>
          <w:lang w:eastAsia="pt-BR"/>
        </w:rPr>
        <w:t xml:space="preserve">placas, em que </w:t>
      </w:r>
      <w:r w:rsidR="00464358" w:rsidRPr="006A58CA">
        <w:rPr>
          <w:position w:val="-4"/>
          <w:sz w:val="20"/>
          <w:szCs w:val="20"/>
          <w:lang w:eastAsia="pt-BR"/>
        </w:rPr>
        <w:object w:dxaOrig="220" w:dyaOrig="240">
          <v:shape id="_x0000_i1080" type="#_x0000_t75" style="width:11.25pt;height:12pt" o:ole="">
            <v:imagedata r:id="rId106" o:title=""/>
          </v:shape>
          <o:OLEObject Type="Embed" ProgID="Equation.DSMT4" ShapeID="_x0000_i1080" DrawAspect="Content" ObjectID="_1603777405" r:id="rId107"/>
        </w:object>
      </w:r>
      <w:r w:rsidR="00250ACA" w:rsidRPr="006A58CA">
        <w:rPr>
          <w:sz w:val="20"/>
          <w:szCs w:val="20"/>
          <w:lang w:eastAsia="pt-BR"/>
        </w:rPr>
        <w:t xml:space="preserve"> e </w:t>
      </w:r>
      <w:r w:rsidR="00464358" w:rsidRPr="006A58CA">
        <w:rPr>
          <w:position w:val="-4"/>
          <w:sz w:val="20"/>
          <w:szCs w:val="20"/>
          <w:lang w:eastAsia="pt-BR"/>
        </w:rPr>
        <w:object w:dxaOrig="200" w:dyaOrig="240">
          <v:shape id="_x0000_i1081" type="#_x0000_t75" style="width:9.75pt;height:12pt" o:ole="">
            <v:imagedata r:id="rId108" o:title=""/>
          </v:shape>
          <o:OLEObject Type="Embed" ProgID="Equation.DSMT4" ShapeID="_x0000_i1081" DrawAspect="Content" ObjectID="_1603777406" r:id="rId109"/>
        </w:object>
      </w:r>
      <w:r w:rsidR="00642112" w:rsidRPr="006A58CA">
        <w:rPr>
          <w:sz w:val="20"/>
          <w:szCs w:val="20"/>
          <w:lang w:eastAsia="pt-BR"/>
        </w:rPr>
        <w:t xml:space="preserve"> representam pontos onde o circuito pode ser fechado por meio do toque.</w:t>
      </w:r>
    </w:p>
    <w:p w:rsidR="00642112" w:rsidRPr="006A58CA" w:rsidRDefault="00642112" w:rsidP="00642112">
      <w:pPr>
        <w:widowControl w:val="0"/>
        <w:autoSpaceDE w:val="0"/>
        <w:autoSpaceDN w:val="0"/>
        <w:adjustRightInd w:val="0"/>
        <w:spacing w:after="0" w:line="240" w:lineRule="auto"/>
        <w:rPr>
          <w:sz w:val="20"/>
          <w:szCs w:val="20"/>
          <w:shd w:val="clear" w:color="auto" w:fill="FFFFFF"/>
          <w:lang w:eastAsia="pt-BR"/>
        </w:rPr>
      </w:pPr>
    </w:p>
    <w:p w:rsidR="00782866" w:rsidRPr="006A58CA" w:rsidRDefault="002D3E45" w:rsidP="00642112">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lastRenderedPageBreak/>
        <w:drawing>
          <wp:inline distT="0" distB="0" distL="0" distR="0">
            <wp:extent cx="3181350" cy="2019300"/>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181350" cy="2019300"/>
                    </a:xfrm>
                    <a:prstGeom prst="rect">
                      <a:avLst/>
                    </a:prstGeom>
                    <a:noFill/>
                    <a:ln>
                      <a:noFill/>
                    </a:ln>
                  </pic:spPr>
                </pic:pic>
              </a:graphicData>
            </a:graphic>
          </wp:inline>
        </w:drawing>
      </w:r>
    </w:p>
    <w:p w:rsidR="00782866" w:rsidRPr="006A58CA" w:rsidRDefault="00782866" w:rsidP="00642112">
      <w:pPr>
        <w:widowControl w:val="0"/>
        <w:autoSpaceDE w:val="0"/>
        <w:autoSpaceDN w:val="0"/>
        <w:adjustRightInd w:val="0"/>
        <w:spacing w:after="0" w:line="240" w:lineRule="auto"/>
        <w:rPr>
          <w:sz w:val="20"/>
          <w:szCs w:val="20"/>
          <w:lang w:eastAsia="pt-BR"/>
        </w:rPr>
      </w:pPr>
    </w:p>
    <w:p w:rsidR="00EB5F0C" w:rsidRDefault="00642112" w:rsidP="00642112">
      <w:pPr>
        <w:widowControl w:val="0"/>
        <w:autoSpaceDE w:val="0"/>
        <w:autoSpaceDN w:val="0"/>
        <w:adjustRightInd w:val="0"/>
        <w:spacing w:after="0" w:line="240" w:lineRule="auto"/>
        <w:rPr>
          <w:lang w:eastAsia="pt-BR"/>
        </w:rPr>
      </w:pPr>
      <w:r w:rsidRPr="006A58CA">
        <w:rPr>
          <w:sz w:val="20"/>
          <w:szCs w:val="20"/>
          <w:lang w:eastAsia="pt-BR"/>
        </w:rPr>
        <w:t xml:space="preserve">Qual é a resistência equivalente no circuito provocada por um toque </w:t>
      </w:r>
      <w:r w:rsidR="00250ACA" w:rsidRPr="006A58CA">
        <w:rPr>
          <w:sz w:val="20"/>
          <w:szCs w:val="20"/>
          <w:lang w:eastAsia="pt-BR"/>
        </w:rPr>
        <w:t xml:space="preserve">que fecha o circuito no ponto </w:t>
      </w:r>
      <w:r w:rsidR="00464358" w:rsidRPr="006A58CA">
        <w:rPr>
          <w:position w:val="-4"/>
          <w:sz w:val="20"/>
          <w:szCs w:val="20"/>
          <w:lang w:eastAsia="pt-BR"/>
        </w:rPr>
        <w:object w:dxaOrig="360" w:dyaOrig="240">
          <v:shape id="_x0000_i1083" type="#_x0000_t75" style="width:18pt;height:12pt" o:ole="">
            <v:imagedata r:id="rId111" o:title=""/>
          </v:shape>
          <o:OLEObject Type="Embed" ProgID="Equation.DSMT4" ShapeID="_x0000_i1083" DrawAspect="Content" ObjectID="_1603777407" r:id="rId112"/>
        </w:object>
      </w:r>
      <w:r w:rsidRPr="006A58CA">
        <w:rPr>
          <w:sz w:val="20"/>
          <w:szCs w:val="20"/>
          <w:lang w:eastAsia="pt-BR"/>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35E8E" w:rsidRPr="00E45B33">
        <w:rPr>
          <w:position w:val="-10"/>
          <w:sz w:val="20"/>
          <w:szCs w:val="20"/>
          <w:lang w:eastAsia="pt-BR"/>
        </w:rPr>
        <w:object w:dxaOrig="620" w:dyaOrig="300">
          <v:shape id="_x0000_i1084" type="#_x0000_t75" style="width:30.75pt;height:15pt" o:ole="">
            <v:imagedata r:id="rId113" o:title=""/>
          </v:shape>
          <o:OLEObject Type="Embed" ProgID="Equation.DSMT4" ShapeID="_x0000_i1084" DrawAspect="Content" ObjectID="_1603777408" r:id="rId114"/>
        </w:object>
      </w:r>
      <w:r w:rsidR="00474B44" w:rsidRPr="00E45B33">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D60B9" w:rsidRPr="007C1509">
        <w:rPr>
          <w:position w:val="-10"/>
          <w:sz w:val="20"/>
          <w:szCs w:val="20"/>
          <w:lang w:eastAsia="pt-BR"/>
        </w:rPr>
        <w:object w:dxaOrig="660" w:dyaOrig="300">
          <v:shape id="_x0000_i1085" type="#_x0000_t75" style="width:33pt;height:15pt" o:ole="">
            <v:imagedata r:id="rId115" o:title=""/>
          </v:shape>
          <o:OLEObject Type="Embed" ProgID="Equation.DSMT4" ShapeID="_x0000_i1085" DrawAspect="Content" ObjectID="_1603777409" r:id="rId116"/>
        </w:object>
      </w:r>
      <w:r w:rsidR="00474B44" w:rsidRPr="007C1509">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07453" w:rsidRPr="007900A0">
        <w:rPr>
          <w:position w:val="-10"/>
          <w:sz w:val="20"/>
          <w:szCs w:val="20"/>
          <w:lang w:eastAsia="pt-BR"/>
        </w:rPr>
        <w:object w:dxaOrig="660" w:dyaOrig="300">
          <v:shape id="_x0000_i1086" type="#_x0000_t75" style="width:33pt;height:15pt" o:ole="">
            <v:imagedata r:id="rId117" o:title=""/>
          </v:shape>
          <o:OLEObject Type="Embed" ProgID="Equation.DSMT4" ShapeID="_x0000_i1086" DrawAspect="Content" ObjectID="_1603777410" r:id="rId118"/>
        </w:object>
      </w:r>
      <w:r w:rsidR="00474B44" w:rsidRPr="007900A0">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97167" w:rsidRPr="004B55B8">
        <w:rPr>
          <w:position w:val="-10"/>
          <w:sz w:val="20"/>
          <w:szCs w:val="20"/>
          <w:lang w:eastAsia="pt-BR"/>
        </w:rPr>
        <w:object w:dxaOrig="660" w:dyaOrig="300">
          <v:shape id="_x0000_i1087" type="#_x0000_t75" style="width:33pt;height:15pt" o:ole="">
            <v:imagedata r:id="rId119" o:title=""/>
          </v:shape>
          <o:OLEObject Type="Embed" ProgID="Equation.DSMT4" ShapeID="_x0000_i1087" DrawAspect="Content" ObjectID="_1603777411" r:id="rId120"/>
        </w:object>
      </w:r>
      <w:r w:rsidR="00474B44" w:rsidRPr="004B55B8">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22474" w:rsidRPr="006C67BA">
        <w:rPr>
          <w:position w:val="-10"/>
          <w:sz w:val="20"/>
          <w:szCs w:val="20"/>
          <w:lang w:eastAsia="pt-BR"/>
        </w:rPr>
        <w:object w:dxaOrig="760" w:dyaOrig="300">
          <v:shape id="_x0000_i1088" type="#_x0000_t75" style="width:38.25pt;height:15pt" o:ole="">
            <v:imagedata r:id="rId121" o:title=""/>
          </v:shape>
          <o:OLEObject Type="Embed" ProgID="Equation.DSMT4" ShapeID="_x0000_i1088" DrawAspect="Content" ObjectID="_1603777412" r:id="rId122"/>
        </w:object>
      </w:r>
      <w:r w:rsidR="00474B44" w:rsidRPr="006C67BA">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592A75" w:rsidRPr="00E35AC2" w:rsidRDefault="00DD3BDC" w:rsidP="001A5DB8">
      <w:pPr>
        <w:autoSpaceDE w:val="0"/>
        <w:autoSpaceDN w:val="0"/>
        <w:adjustRightInd w:val="0"/>
        <w:spacing w:after="0" w:line="240" w:lineRule="auto"/>
        <w:rPr>
          <w:sz w:val="20"/>
          <w:szCs w:val="20"/>
          <w:lang w:eastAsia="pt-BR"/>
        </w:rPr>
      </w:pPr>
      <w:r w:rsidRPr="00E35AC2">
        <w:rPr>
          <w:sz w:val="20"/>
          <w:szCs w:val="20"/>
          <w:lang w:eastAsia="pt-BR"/>
        </w:rPr>
        <w:t>[C]</w:t>
      </w:r>
    </w:p>
    <w:p w:rsidR="00474B44" w:rsidRPr="00E35AC2" w:rsidRDefault="00474B44" w:rsidP="001A5DB8">
      <w:pPr>
        <w:autoSpaceDE w:val="0"/>
        <w:autoSpaceDN w:val="0"/>
        <w:adjustRightInd w:val="0"/>
        <w:spacing w:after="0" w:line="240" w:lineRule="auto"/>
        <w:rPr>
          <w:sz w:val="20"/>
          <w:szCs w:val="20"/>
          <w:lang w:eastAsia="pt-BR"/>
        </w:rPr>
      </w:pPr>
    </w:p>
    <w:p w:rsidR="001A5DB8" w:rsidRPr="00E35AC2" w:rsidRDefault="001A5DB8" w:rsidP="001A5DB8">
      <w:pPr>
        <w:spacing w:after="0" w:line="240" w:lineRule="auto"/>
        <w:rPr>
          <w:sz w:val="20"/>
          <w:szCs w:val="18"/>
          <w:lang w:eastAsia="pt-BR"/>
        </w:rPr>
      </w:pPr>
      <w:r w:rsidRPr="00E35AC2">
        <w:rPr>
          <w:sz w:val="20"/>
          <w:szCs w:val="18"/>
          <w:lang w:eastAsia="pt-BR"/>
        </w:rPr>
        <w:t xml:space="preserve">Caso o circuito seja fechado apenas no ponto </w:t>
      </w:r>
      <w:r w:rsidR="00754EFA" w:rsidRPr="00E35AC2">
        <w:rPr>
          <w:position w:val="-8"/>
          <w:sz w:val="20"/>
          <w:szCs w:val="18"/>
          <w:lang w:eastAsia="zh-CN"/>
        </w:rPr>
        <w:object w:dxaOrig="255" w:dyaOrig="285">
          <v:shape id="_x0000_i1089" type="#_x0000_t75" style="width:12.75pt;height:14.25pt" o:ole="">
            <v:imagedata r:id="rId123" o:title=""/>
          </v:shape>
          <o:OLEObject Type="Embed" ProgID="Equation.DSMT4" ShapeID="_x0000_i1089" DrawAspect="Content" ObjectID="_1603777413" r:id="rId124"/>
        </w:object>
      </w:r>
      <w:r w:rsidRPr="00E35AC2">
        <w:rPr>
          <w:sz w:val="20"/>
          <w:szCs w:val="18"/>
          <w:lang w:eastAsia="pt-BR"/>
        </w:rPr>
        <w:t xml:space="preserve"> teremos a seguinte configuração:</w:t>
      </w:r>
    </w:p>
    <w:p w:rsidR="001A5DB8" w:rsidRPr="00E35AC2" w:rsidRDefault="001A5DB8" w:rsidP="001A5DB8">
      <w:pPr>
        <w:spacing w:after="0" w:line="240" w:lineRule="auto"/>
        <w:rPr>
          <w:sz w:val="20"/>
          <w:szCs w:val="18"/>
          <w:lang w:eastAsia="pt-BR"/>
        </w:rPr>
      </w:pPr>
    </w:p>
    <w:p w:rsidR="001A5DB8" w:rsidRPr="00E35AC2" w:rsidRDefault="002D3E45" w:rsidP="001A5DB8">
      <w:pPr>
        <w:spacing w:after="0" w:line="240" w:lineRule="auto"/>
        <w:rPr>
          <w:sz w:val="20"/>
          <w:szCs w:val="18"/>
          <w:lang w:eastAsia="pt-BR"/>
        </w:rPr>
      </w:pPr>
      <w:r>
        <w:rPr>
          <w:noProof/>
          <w:sz w:val="20"/>
          <w:szCs w:val="18"/>
          <w:lang w:eastAsia="pt-BR"/>
        </w:rPr>
        <w:drawing>
          <wp:inline distT="0" distB="0" distL="0" distR="0">
            <wp:extent cx="1962150" cy="2457450"/>
            <wp:effectExtent l="0" t="0" r="0" b="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62150" cy="2457450"/>
                    </a:xfrm>
                    <a:prstGeom prst="rect">
                      <a:avLst/>
                    </a:prstGeom>
                    <a:noFill/>
                    <a:ln>
                      <a:noFill/>
                    </a:ln>
                  </pic:spPr>
                </pic:pic>
              </a:graphicData>
            </a:graphic>
          </wp:inline>
        </w:drawing>
      </w:r>
    </w:p>
    <w:p w:rsidR="001A5DB8" w:rsidRPr="00E35AC2" w:rsidRDefault="001A5DB8" w:rsidP="001A5DB8">
      <w:pPr>
        <w:spacing w:after="0" w:line="240" w:lineRule="auto"/>
        <w:rPr>
          <w:sz w:val="20"/>
          <w:szCs w:val="18"/>
          <w:lang w:eastAsia="pt-BR"/>
        </w:rPr>
      </w:pPr>
    </w:p>
    <w:p w:rsidR="001A5DB8" w:rsidRPr="00E35AC2" w:rsidRDefault="001A5DB8" w:rsidP="001A5DB8">
      <w:pPr>
        <w:spacing w:after="0" w:line="240" w:lineRule="auto"/>
        <w:rPr>
          <w:sz w:val="20"/>
          <w:szCs w:val="18"/>
          <w:lang w:eastAsia="pt-BR"/>
        </w:rPr>
      </w:pPr>
      <w:r w:rsidRPr="00E35AC2">
        <w:rPr>
          <w:sz w:val="20"/>
          <w:szCs w:val="18"/>
          <w:lang w:eastAsia="pt-BR"/>
        </w:rPr>
        <w:t xml:space="preserve">O ramo </w:t>
      </w:r>
      <w:r w:rsidR="00754EFA" w:rsidRPr="00E35AC2">
        <w:rPr>
          <w:position w:val="-4"/>
          <w:sz w:val="20"/>
          <w:szCs w:val="18"/>
          <w:lang w:eastAsia="zh-CN"/>
        </w:rPr>
        <w:object w:dxaOrig="495" w:dyaOrig="240">
          <v:shape id="_x0000_i1091" type="#_x0000_t75" style="width:24.75pt;height:12pt" o:ole="">
            <v:imagedata r:id="rId126" o:title=""/>
          </v:shape>
          <o:OLEObject Type="Embed" ProgID="Equation.DSMT4" ShapeID="_x0000_i1091" DrawAspect="Content" ObjectID="_1603777414" r:id="rId127"/>
        </w:object>
      </w:r>
      <w:r w:rsidRPr="00E35AC2">
        <w:rPr>
          <w:sz w:val="20"/>
          <w:szCs w:val="18"/>
          <w:lang w:eastAsia="pt-BR"/>
        </w:rPr>
        <w:t xml:space="preserve"> seria aberto, e a resistência equivalente entre </w:t>
      </w:r>
      <w:r w:rsidR="00754EFA" w:rsidRPr="00E35AC2">
        <w:rPr>
          <w:position w:val="-6"/>
          <w:sz w:val="20"/>
          <w:szCs w:val="18"/>
          <w:lang w:eastAsia="zh-CN"/>
        </w:rPr>
        <w:object w:dxaOrig="225" w:dyaOrig="255">
          <v:shape id="_x0000_i1092" type="#_x0000_t75" style="width:11.25pt;height:12.75pt" o:ole="">
            <v:imagedata r:id="rId128" o:title=""/>
          </v:shape>
          <o:OLEObject Type="Embed" ProgID="Equation.DSMT4" ShapeID="_x0000_i1092" DrawAspect="Content" ObjectID="_1603777415" r:id="rId129"/>
        </w:object>
      </w:r>
      <w:r w:rsidRPr="00E35AC2">
        <w:rPr>
          <w:sz w:val="20"/>
          <w:szCs w:val="18"/>
          <w:lang w:eastAsia="pt-BR"/>
        </w:rPr>
        <w:t xml:space="preserve"> e </w:t>
      </w:r>
      <w:r w:rsidR="00754EFA" w:rsidRPr="00E35AC2">
        <w:rPr>
          <w:position w:val="-4"/>
          <w:sz w:val="20"/>
          <w:szCs w:val="18"/>
          <w:lang w:eastAsia="zh-CN"/>
        </w:rPr>
        <w:object w:dxaOrig="225" w:dyaOrig="240">
          <v:shape id="_x0000_i1093" type="#_x0000_t75" style="width:11.25pt;height:12pt" o:ole="">
            <v:imagedata r:id="rId130" o:title=""/>
          </v:shape>
          <o:OLEObject Type="Embed" ProgID="Equation.DSMT4" ShapeID="_x0000_i1093" DrawAspect="Content" ObjectID="_1603777416" r:id="rId131"/>
        </w:object>
      </w:r>
      <w:r w:rsidRPr="00E35AC2">
        <w:rPr>
          <w:sz w:val="20"/>
          <w:szCs w:val="18"/>
          <w:lang w:eastAsia="pt-BR"/>
        </w:rPr>
        <w:t xml:space="preserve"> ficaria:</w:t>
      </w:r>
    </w:p>
    <w:p w:rsidR="001A5DB8" w:rsidRPr="00E35AC2" w:rsidRDefault="00754EFA" w:rsidP="001A5DB8">
      <w:pPr>
        <w:spacing w:after="0" w:line="240" w:lineRule="auto"/>
        <w:rPr>
          <w:sz w:val="20"/>
          <w:szCs w:val="18"/>
          <w:lang w:eastAsia="pt-BR"/>
        </w:rPr>
      </w:pPr>
      <w:r w:rsidRPr="00E35AC2">
        <w:rPr>
          <w:position w:val="-26"/>
          <w:sz w:val="20"/>
          <w:szCs w:val="18"/>
          <w:lang w:eastAsia="zh-CN"/>
        </w:rPr>
        <w:object w:dxaOrig="2340" w:dyaOrig="600">
          <v:shape id="_x0000_i1094" type="#_x0000_t75" style="width:117pt;height:30pt" o:ole="">
            <v:imagedata r:id="rId132" o:title=""/>
          </v:shape>
          <o:OLEObject Type="Embed" ProgID="Equation.DSMT4" ShapeID="_x0000_i1094" DrawAspect="Content" ObjectID="_1603777417" r:id="rId133"/>
        </w:object>
      </w:r>
    </w:p>
    <w:p w:rsidR="001A5DB8" w:rsidRPr="00E35AC2" w:rsidRDefault="001A5DB8" w:rsidP="001A5DB8">
      <w:pPr>
        <w:spacing w:after="0" w:line="240" w:lineRule="auto"/>
        <w:rPr>
          <w:sz w:val="20"/>
          <w:szCs w:val="18"/>
          <w:lang w:eastAsia="pt-BR"/>
        </w:rPr>
      </w:pPr>
    </w:p>
    <w:p w:rsidR="001A5DB8" w:rsidRPr="00E35AC2" w:rsidRDefault="002D3E45" w:rsidP="001A5DB8">
      <w:pPr>
        <w:spacing w:after="0" w:line="240" w:lineRule="auto"/>
        <w:rPr>
          <w:sz w:val="20"/>
          <w:szCs w:val="18"/>
          <w:lang w:eastAsia="pt-BR"/>
        </w:rPr>
      </w:pPr>
      <w:r>
        <w:rPr>
          <w:noProof/>
          <w:sz w:val="20"/>
          <w:szCs w:val="18"/>
          <w:lang w:eastAsia="pt-BR"/>
        </w:rPr>
        <w:lastRenderedPageBreak/>
        <w:drawing>
          <wp:inline distT="0" distB="0" distL="0" distR="0">
            <wp:extent cx="1276350" cy="2438400"/>
            <wp:effectExtent l="0" t="0" r="0" b="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76350" cy="2438400"/>
                    </a:xfrm>
                    <a:prstGeom prst="rect">
                      <a:avLst/>
                    </a:prstGeom>
                    <a:noFill/>
                    <a:ln>
                      <a:noFill/>
                    </a:ln>
                  </pic:spPr>
                </pic:pic>
              </a:graphicData>
            </a:graphic>
          </wp:inline>
        </w:drawing>
      </w:r>
    </w:p>
    <w:p w:rsidR="001A5DB8" w:rsidRPr="00E35AC2" w:rsidRDefault="001A5DB8" w:rsidP="001A5DB8">
      <w:pPr>
        <w:spacing w:after="0" w:line="240" w:lineRule="auto"/>
        <w:rPr>
          <w:sz w:val="20"/>
          <w:szCs w:val="18"/>
          <w:lang w:eastAsia="pt-BR"/>
        </w:rPr>
      </w:pPr>
    </w:p>
    <w:p w:rsidR="001A5DB8" w:rsidRPr="00E35AC2" w:rsidRDefault="001A5DB8" w:rsidP="001A5DB8">
      <w:pPr>
        <w:spacing w:after="0" w:line="240" w:lineRule="auto"/>
        <w:rPr>
          <w:sz w:val="20"/>
          <w:szCs w:val="18"/>
          <w:lang w:eastAsia="pt-BR"/>
        </w:rPr>
      </w:pPr>
      <w:r w:rsidRPr="00E35AC2">
        <w:rPr>
          <w:sz w:val="20"/>
          <w:szCs w:val="18"/>
          <w:lang w:eastAsia="pt-BR"/>
        </w:rPr>
        <w:t>Com os dois resistores restantes em série, podemos calcular a resistência equivalente do circuito:</w:t>
      </w:r>
    </w:p>
    <w:p w:rsidR="00EB5F0C" w:rsidRDefault="00754EFA" w:rsidP="001A5DB8">
      <w:pPr>
        <w:spacing w:after="0" w:line="240" w:lineRule="auto"/>
        <w:rPr>
          <w:rFonts w:cs="Times New Roman"/>
          <w:lang w:eastAsia="pt-BR"/>
        </w:rPr>
      </w:pPr>
      <w:r w:rsidRPr="00E35AC2">
        <w:rPr>
          <w:position w:val="-30"/>
          <w:sz w:val="20"/>
          <w:szCs w:val="18"/>
          <w:lang w:eastAsia="zh-CN"/>
        </w:rPr>
        <w:object w:dxaOrig="1620" w:dyaOrig="705">
          <v:shape id="_x0000_i1096" type="#_x0000_t75" style="width:81pt;height:35.25pt" o:ole="">
            <v:imagedata r:id="rId135" o:title=""/>
          </v:shape>
          <o:OLEObject Type="Embed" ProgID="Equation.DSMT4" ShapeID="_x0000_i1096" DrawAspect="Content" ObjectID="_1603777418" r:id="rId136"/>
        </w:object>
      </w:r>
      <w:r w:rsidR="001A5DB8" w:rsidRPr="00E35AC2">
        <w:rPr>
          <w:sz w:val="20"/>
          <w:szCs w:val="18"/>
          <w:lang w:eastAsia="pt-BR"/>
        </w:rPr>
        <w:t xml:space="preserve"> </w:t>
      </w:r>
    </w:p>
    <w:p w:rsidR="00EB5F0C" w:rsidRDefault="00EB5F0C" w:rsidP="001A5DB8">
      <w:pPr>
        <w:spacing w:after="0" w:line="240" w:lineRule="auto"/>
        <w:rPr>
          <w:rFonts w:cs="Times New Roman"/>
          <w:lang w:eastAsia="pt-BR"/>
        </w:rPr>
      </w:pPr>
    </w:p>
    <w:p w:rsidR="00EB5F0C" w:rsidRDefault="00EB5F0C" w:rsidP="001A5DB8">
      <w:pPr>
        <w:spacing w:after="0" w:line="240" w:lineRule="auto"/>
        <w:rPr>
          <w:rFonts w:cs="Times New Roman"/>
          <w:lang w:eastAsia="pt-BR"/>
        </w:rPr>
      </w:pPr>
    </w:p>
    <w:p w:rsidR="00EB5F0C" w:rsidRDefault="00EB5F0C" w:rsidP="001A5DB8">
      <w:pPr>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821C1A" w:rsidRPr="004A4E40" w:rsidRDefault="000D1869" w:rsidP="00821C1A">
      <w:pPr>
        <w:widowControl w:val="0"/>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(Enem 2018)  </w:t>
      </w:r>
      <w:r w:rsidR="00821C1A" w:rsidRPr="004A4E40">
        <w:rPr>
          <w:sz w:val="20"/>
          <w:szCs w:val="20"/>
          <w:lang w:eastAsia="pt-BR"/>
        </w:rPr>
        <w:t>A tecnologia de comunicação da etiqueta RFID (chamada de etiqueta inteligente) é usada há anos para rastrear gado, vagões de trem, bagagem aérea e carros nos pedágios. Um modelo mais barato dessas etiquetas pode funcionar sem baterias e é constituído por três componentes: um microprocessador de silício; uma bobina de metal, feita de cobre ou de alumínio, que é enrolada em um padrão circular; e um encapsulador, que é um material de vidro ou polímero envolvendo o microprocessador e a bobina. Na presença de um campo de radiofrequência gerado pelo leitor, a etiqueta transmite sinais. A distância de leitura é determinada pelo tamanho da bobina e pela potência da onda de rádio emitida pelo leitor.</w:t>
      </w:r>
    </w:p>
    <w:p w:rsidR="00821C1A" w:rsidRPr="004A4E40" w:rsidRDefault="00821C1A" w:rsidP="00821C1A">
      <w:pPr>
        <w:widowControl w:val="0"/>
        <w:autoSpaceDE w:val="0"/>
        <w:autoSpaceDN w:val="0"/>
        <w:adjustRightInd w:val="0"/>
        <w:spacing w:after="0" w:line="240" w:lineRule="auto"/>
        <w:rPr>
          <w:sz w:val="20"/>
          <w:szCs w:val="20"/>
          <w:lang w:eastAsia="pt-BR"/>
        </w:rPr>
      </w:pPr>
    </w:p>
    <w:p w:rsidR="00821C1A" w:rsidRPr="004A4E40" w:rsidRDefault="00821C1A" w:rsidP="00821C1A">
      <w:pPr>
        <w:widowControl w:val="0"/>
        <w:autoSpaceDE w:val="0"/>
        <w:autoSpaceDN w:val="0"/>
        <w:adjustRightInd w:val="0"/>
        <w:spacing w:after="0" w:line="240" w:lineRule="auto"/>
        <w:jc w:val="right"/>
        <w:rPr>
          <w:sz w:val="20"/>
          <w:szCs w:val="20"/>
          <w:lang w:eastAsia="pt-BR"/>
        </w:rPr>
      </w:pPr>
      <w:r w:rsidRPr="004A4E40">
        <w:rPr>
          <w:sz w:val="20"/>
          <w:szCs w:val="20"/>
          <w:lang w:eastAsia="pt-BR"/>
        </w:rPr>
        <w:t>Disponível em: http:eleletronicos.hsw.uol.com.br. Acesso em: 27 fev. 2012 (adaptado).</w:t>
      </w:r>
    </w:p>
    <w:p w:rsidR="00821C1A" w:rsidRPr="004A4E40" w:rsidRDefault="00821C1A" w:rsidP="00821C1A">
      <w:pPr>
        <w:widowControl w:val="0"/>
        <w:autoSpaceDE w:val="0"/>
        <w:autoSpaceDN w:val="0"/>
        <w:adjustRightInd w:val="0"/>
        <w:spacing w:after="0" w:line="240" w:lineRule="auto"/>
        <w:rPr>
          <w:sz w:val="20"/>
          <w:szCs w:val="20"/>
          <w:lang w:eastAsia="pt-BR"/>
        </w:rPr>
      </w:pPr>
    </w:p>
    <w:p w:rsidR="00821C1A" w:rsidRPr="004A4E40" w:rsidRDefault="00821C1A" w:rsidP="00821C1A">
      <w:pPr>
        <w:widowControl w:val="0"/>
        <w:autoSpaceDE w:val="0"/>
        <w:autoSpaceDN w:val="0"/>
        <w:adjustRightInd w:val="0"/>
        <w:spacing w:after="0" w:line="240" w:lineRule="auto"/>
        <w:rPr>
          <w:sz w:val="20"/>
          <w:szCs w:val="20"/>
          <w:lang w:eastAsia="pt-BR"/>
        </w:rPr>
      </w:pPr>
    </w:p>
    <w:p w:rsidR="00EB5F0C" w:rsidRDefault="00821C1A" w:rsidP="00821C1A">
      <w:pPr>
        <w:widowControl w:val="0"/>
        <w:autoSpaceDE w:val="0"/>
        <w:autoSpaceDN w:val="0"/>
        <w:adjustRightInd w:val="0"/>
        <w:spacing w:after="0" w:line="240" w:lineRule="auto"/>
        <w:rPr>
          <w:lang w:eastAsia="pt-BR"/>
        </w:rPr>
      </w:pPr>
      <w:r w:rsidRPr="004A4E40">
        <w:rPr>
          <w:sz w:val="20"/>
          <w:szCs w:val="20"/>
          <w:lang w:eastAsia="pt-BR"/>
        </w:rPr>
        <w:t xml:space="preserve">A etiqueta funciona sem pilhas porque o campo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A58C2" w:rsidRPr="00914CFF">
        <w:rPr>
          <w:sz w:val="20"/>
          <w:szCs w:val="20"/>
          <w:lang w:eastAsia="pt-BR"/>
        </w:rPr>
        <w:t>elétrico da onda de rádio agita elétrons da bobina.</w:t>
      </w:r>
      <w:r w:rsidR="00474B44" w:rsidRPr="00914CFF">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C7972" w:rsidRPr="00891A29">
        <w:rPr>
          <w:sz w:val="20"/>
          <w:szCs w:val="20"/>
          <w:lang w:eastAsia="pt-BR"/>
        </w:rPr>
        <w:t>elétrico da onda de rádio cria uma tensão na bobina.</w:t>
      </w:r>
      <w:r w:rsidR="00474B44" w:rsidRPr="00891A29">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16EA7" w:rsidRPr="00A9082D">
        <w:rPr>
          <w:sz w:val="20"/>
          <w:szCs w:val="20"/>
          <w:lang w:eastAsia="pt-BR"/>
        </w:rPr>
        <w:t>magnético da onda de rádio induz corrente na bobina.</w:t>
      </w:r>
      <w:r w:rsidR="00A9082D" w:rsidRPr="00A9082D">
        <w:rPr>
          <w:sz w:val="20"/>
          <w:szCs w:val="20"/>
          <w:lang w:eastAsia="pt-BR"/>
        </w:rPr>
        <w:t xml:space="preserve"> </w:t>
      </w:r>
      <w:r w:rsidR="00474B44" w:rsidRPr="00A9082D">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D7D9A" w:rsidRPr="009178BD">
        <w:rPr>
          <w:sz w:val="20"/>
          <w:szCs w:val="20"/>
          <w:lang w:eastAsia="pt-BR"/>
        </w:rPr>
        <w:t>magnético da onda de rádio aquece os fios da bobina.</w:t>
      </w:r>
      <w:r w:rsidR="009178BD" w:rsidRPr="009178BD">
        <w:rPr>
          <w:sz w:val="20"/>
          <w:szCs w:val="20"/>
          <w:lang w:eastAsia="pt-BR"/>
        </w:rPr>
        <w:t xml:space="preserve"> </w:t>
      </w:r>
      <w:r w:rsidR="00474B44" w:rsidRPr="009178BD">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60E65" w:rsidRPr="008123A5">
        <w:rPr>
          <w:sz w:val="20"/>
          <w:szCs w:val="20"/>
          <w:lang w:eastAsia="pt-BR"/>
        </w:rPr>
        <w:t>magnético da onda de rádio diminui a ressonância no interior da bobina.</w:t>
      </w:r>
      <w:r w:rsidR="008123A5" w:rsidRPr="008123A5">
        <w:rPr>
          <w:sz w:val="20"/>
          <w:szCs w:val="20"/>
          <w:lang w:eastAsia="pt-BR"/>
        </w:rPr>
        <w:t xml:space="preserve"> </w:t>
      </w:r>
      <w:r w:rsidR="00474B44" w:rsidRPr="008123A5">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592A75" w:rsidRPr="00FE7B91" w:rsidRDefault="0008472D">
      <w:pPr>
        <w:widowControl w:val="0"/>
        <w:autoSpaceDE w:val="0"/>
        <w:autoSpaceDN w:val="0"/>
        <w:adjustRightInd w:val="0"/>
        <w:spacing w:after="0" w:line="240" w:lineRule="auto"/>
        <w:rPr>
          <w:sz w:val="20"/>
          <w:szCs w:val="20"/>
          <w:lang w:eastAsia="pt-BR"/>
        </w:rPr>
      </w:pPr>
      <w:r w:rsidRPr="00FE7B91">
        <w:rPr>
          <w:sz w:val="20"/>
          <w:szCs w:val="20"/>
          <w:lang w:eastAsia="pt-BR"/>
        </w:rPr>
        <w:t>[C]</w:t>
      </w:r>
    </w:p>
    <w:p w:rsidR="00474B44" w:rsidRPr="00FE7B91" w:rsidRDefault="00474B44">
      <w:pPr>
        <w:widowControl w:val="0"/>
        <w:autoSpaceDE w:val="0"/>
        <w:autoSpaceDN w:val="0"/>
        <w:adjustRightInd w:val="0"/>
        <w:spacing w:after="0" w:line="240" w:lineRule="auto"/>
        <w:rPr>
          <w:sz w:val="20"/>
          <w:szCs w:val="20"/>
          <w:lang w:eastAsia="pt-BR"/>
        </w:rPr>
      </w:pPr>
    </w:p>
    <w:p w:rsidR="00EB5F0C" w:rsidRDefault="003B76A1">
      <w:pPr>
        <w:widowControl w:val="0"/>
        <w:autoSpaceDE w:val="0"/>
        <w:autoSpaceDN w:val="0"/>
        <w:adjustRightInd w:val="0"/>
        <w:spacing w:after="0" w:line="240" w:lineRule="auto"/>
        <w:rPr>
          <w:rFonts w:cs="Times New Roman"/>
          <w:lang w:eastAsia="pt-BR"/>
        </w:rPr>
      </w:pPr>
      <w:r w:rsidRPr="00FE7B91">
        <w:rPr>
          <w:sz w:val="20"/>
          <w:szCs w:val="18"/>
          <w:lang w:eastAsia="pt-BR"/>
        </w:rPr>
        <w:t>De acordo com a Lei de Faraday, uma corrente elétrica é induzida na bobina quando há variação do fluxo do campo magnético.</w:t>
      </w:r>
      <w:r w:rsidRPr="00FE7B91">
        <w:rPr>
          <w:sz w:val="20"/>
          <w:szCs w:val="20"/>
          <w:lang w:eastAsia="pt-BR"/>
        </w:rPr>
        <w:t xml:space="preserve"> </w:t>
      </w:r>
    </w:p>
    <w:p w:rsidR="00EB5F0C" w:rsidRDefault="00EB5F0C">
      <w:pPr>
        <w:widowControl w:val="0"/>
        <w:autoSpaceDE w:val="0"/>
        <w:autoSpaceDN w:val="0"/>
        <w:adjustRightInd w:val="0"/>
        <w:spacing w:after="0" w:line="240" w:lineRule="auto"/>
        <w:rPr>
          <w:rFonts w:cs="Times New Roman"/>
          <w:lang w:eastAsia="pt-BR"/>
        </w:rPr>
      </w:pPr>
    </w:p>
    <w:p w:rsidR="00EB5F0C" w:rsidRDefault="00EB5F0C">
      <w:pPr>
        <w:widowControl w:val="0"/>
        <w:autoSpaceDE w:val="0"/>
        <w:autoSpaceDN w:val="0"/>
        <w:adjustRightInd w:val="0"/>
        <w:spacing w:after="0" w:line="240" w:lineRule="auto"/>
        <w:rPr>
          <w:rFonts w:cs="Times New Roman"/>
          <w:lang w:eastAsia="pt-BR"/>
        </w:rPr>
      </w:pPr>
    </w:p>
    <w:p w:rsidR="00EB5F0C" w:rsidRDefault="00EB5F0C">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E809F6" w:rsidRPr="00E864C9" w:rsidRDefault="000D1869" w:rsidP="00E809F6">
      <w:pPr>
        <w:widowControl w:val="0"/>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(Enem 2018)  </w:t>
      </w:r>
      <w:r w:rsidR="00E809F6" w:rsidRPr="00E864C9">
        <w:rPr>
          <w:sz w:val="20"/>
          <w:szCs w:val="20"/>
          <w:lang w:eastAsia="pt-BR"/>
        </w:rPr>
        <w:t xml:space="preserve">O sonorizador é um dispositivo físico implantado sobre a superfície de uma rodovia de modo que provoque uma trepidação e ruído quando da passagem de um veículo </w:t>
      </w:r>
      <w:r w:rsidR="00E809F6" w:rsidRPr="00E864C9">
        <w:rPr>
          <w:sz w:val="20"/>
          <w:szCs w:val="20"/>
          <w:lang w:eastAsia="pt-BR"/>
        </w:rPr>
        <w:lastRenderedPageBreak/>
        <w:t xml:space="preserve">sobre ele, alertando para uma situação atípica à frente, como obras, pedágios ou travessia de pedestres. Ao passar sobre os sonorizadores, a suspensão do veículo sofre vibrações que produzem ondas sonoras, resultando em um barulho peculiar. Considere um veículo que passe com velocidade constante igual a </w:t>
      </w:r>
      <w:r w:rsidR="005F6D92" w:rsidRPr="00E864C9">
        <w:rPr>
          <w:position w:val="-10"/>
          <w:sz w:val="20"/>
          <w:szCs w:val="20"/>
          <w:lang w:eastAsia="pt-BR"/>
        </w:rPr>
        <w:object w:dxaOrig="880" w:dyaOrig="300">
          <v:shape id="_x0000_i1097" type="#_x0000_t75" style="width:44.25pt;height:15pt" o:ole="">
            <v:imagedata r:id="rId137" o:title=""/>
          </v:shape>
          <o:OLEObject Type="Embed" ProgID="Equation.DSMT4" ShapeID="_x0000_i1097" DrawAspect="Content" ObjectID="_1603777419" r:id="rId138"/>
        </w:object>
      </w:r>
      <w:r w:rsidR="00E809F6" w:rsidRPr="00E864C9">
        <w:rPr>
          <w:sz w:val="20"/>
          <w:szCs w:val="20"/>
          <w:lang w:eastAsia="pt-BR"/>
        </w:rPr>
        <w:t xml:space="preserve"> sobre um sonorizador cujas faixas são separadas por uma distância de </w:t>
      </w:r>
      <w:r w:rsidR="005F6D92" w:rsidRPr="00E864C9">
        <w:rPr>
          <w:position w:val="-10"/>
          <w:sz w:val="20"/>
          <w:szCs w:val="20"/>
          <w:lang w:eastAsia="pt-BR"/>
        </w:rPr>
        <w:object w:dxaOrig="540" w:dyaOrig="300">
          <v:shape id="_x0000_i1098" type="#_x0000_t75" style="width:27pt;height:15pt" o:ole="">
            <v:imagedata r:id="rId139" o:title=""/>
          </v:shape>
          <o:OLEObject Type="Embed" ProgID="Equation.DSMT4" ShapeID="_x0000_i1098" DrawAspect="Content" ObjectID="_1603777420" r:id="rId140"/>
        </w:object>
      </w:r>
    </w:p>
    <w:p w:rsidR="00E809F6" w:rsidRPr="00E864C9" w:rsidRDefault="00E809F6" w:rsidP="00E809F6">
      <w:pPr>
        <w:widowControl w:val="0"/>
        <w:autoSpaceDE w:val="0"/>
        <w:autoSpaceDN w:val="0"/>
        <w:adjustRightInd w:val="0"/>
        <w:spacing w:after="0" w:line="240" w:lineRule="auto"/>
        <w:rPr>
          <w:sz w:val="20"/>
          <w:szCs w:val="20"/>
          <w:lang w:eastAsia="pt-BR"/>
        </w:rPr>
      </w:pPr>
    </w:p>
    <w:p w:rsidR="00E809F6" w:rsidRPr="00E864C9" w:rsidRDefault="00E809F6" w:rsidP="00E809F6">
      <w:pPr>
        <w:widowControl w:val="0"/>
        <w:autoSpaceDE w:val="0"/>
        <w:autoSpaceDN w:val="0"/>
        <w:adjustRightInd w:val="0"/>
        <w:spacing w:after="0" w:line="240" w:lineRule="auto"/>
        <w:jc w:val="right"/>
        <w:rPr>
          <w:sz w:val="20"/>
          <w:szCs w:val="20"/>
          <w:lang w:eastAsia="pt-BR"/>
        </w:rPr>
      </w:pPr>
      <w:r w:rsidRPr="00E864C9">
        <w:rPr>
          <w:sz w:val="20"/>
          <w:szCs w:val="20"/>
          <w:lang w:eastAsia="pt-BR"/>
        </w:rPr>
        <w:t>Disponível em: www.denatran.gov.br. Acesso em: 2 set. 2015 (adaptado).</w:t>
      </w:r>
    </w:p>
    <w:p w:rsidR="00E809F6" w:rsidRPr="00E864C9" w:rsidRDefault="00E809F6" w:rsidP="00E809F6">
      <w:pPr>
        <w:widowControl w:val="0"/>
        <w:autoSpaceDE w:val="0"/>
        <w:autoSpaceDN w:val="0"/>
        <w:adjustRightInd w:val="0"/>
        <w:spacing w:after="0" w:line="240" w:lineRule="auto"/>
        <w:rPr>
          <w:sz w:val="20"/>
          <w:szCs w:val="20"/>
          <w:lang w:eastAsia="pt-BR"/>
        </w:rPr>
      </w:pPr>
    </w:p>
    <w:p w:rsidR="00E809F6" w:rsidRPr="00E864C9" w:rsidRDefault="00E809F6" w:rsidP="00E809F6">
      <w:pPr>
        <w:widowControl w:val="0"/>
        <w:autoSpaceDE w:val="0"/>
        <w:autoSpaceDN w:val="0"/>
        <w:adjustRightInd w:val="0"/>
        <w:spacing w:after="0" w:line="240" w:lineRule="auto"/>
        <w:rPr>
          <w:sz w:val="20"/>
          <w:szCs w:val="20"/>
          <w:lang w:eastAsia="pt-BR"/>
        </w:rPr>
      </w:pPr>
    </w:p>
    <w:p w:rsidR="00EB5F0C" w:rsidRDefault="00E809F6" w:rsidP="00E809F6">
      <w:pPr>
        <w:widowControl w:val="0"/>
        <w:autoSpaceDE w:val="0"/>
        <w:autoSpaceDN w:val="0"/>
        <w:adjustRightInd w:val="0"/>
        <w:spacing w:after="0" w:line="240" w:lineRule="auto"/>
        <w:rPr>
          <w:lang w:eastAsia="pt-BR"/>
        </w:rPr>
      </w:pPr>
      <w:r w:rsidRPr="00E864C9">
        <w:rPr>
          <w:sz w:val="20"/>
          <w:szCs w:val="20"/>
          <w:lang w:eastAsia="pt-BR"/>
        </w:rPr>
        <w:t xml:space="preserve">A frequência da vibração do automóvel percebida pelo condutor durante a passagem nesse sonorizador é mais próxima de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F619D" w:rsidRPr="00E45348">
        <w:rPr>
          <w:position w:val="-10"/>
          <w:sz w:val="20"/>
          <w:szCs w:val="20"/>
          <w:lang w:eastAsia="pt-BR"/>
        </w:rPr>
        <w:object w:dxaOrig="880" w:dyaOrig="300">
          <v:shape id="_x0000_i1099" type="#_x0000_t75" style="width:44.25pt;height:15pt" o:ole="">
            <v:imagedata r:id="rId141" o:title=""/>
          </v:shape>
          <o:OLEObject Type="Embed" ProgID="Equation.DSMT4" ShapeID="_x0000_i1099" DrawAspect="Content" ObjectID="_1603777421" r:id="rId142"/>
        </w:object>
      </w:r>
      <w:r w:rsidR="00474B44" w:rsidRPr="00E45348">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C67B2" w:rsidRPr="00DD01BF">
        <w:rPr>
          <w:position w:val="-10"/>
          <w:sz w:val="20"/>
          <w:szCs w:val="20"/>
          <w:lang w:eastAsia="pt-BR"/>
        </w:rPr>
        <w:object w:dxaOrig="980" w:dyaOrig="300">
          <v:shape id="_x0000_i1100" type="#_x0000_t75" style="width:48.75pt;height:15pt" o:ole="">
            <v:imagedata r:id="rId143" o:title=""/>
          </v:shape>
          <o:OLEObject Type="Embed" ProgID="Equation.DSMT4" ShapeID="_x0000_i1100" DrawAspect="Content" ObjectID="_1603777422" r:id="rId144"/>
        </w:object>
      </w:r>
      <w:r w:rsidR="00474B44" w:rsidRPr="00DD01BF">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35E25" w:rsidRPr="003B43C3">
        <w:rPr>
          <w:position w:val="-10"/>
          <w:sz w:val="20"/>
          <w:szCs w:val="20"/>
          <w:lang w:eastAsia="pt-BR"/>
        </w:rPr>
        <w:object w:dxaOrig="940" w:dyaOrig="300">
          <v:shape id="_x0000_i1101" type="#_x0000_t75" style="width:47.25pt;height:15pt" o:ole="">
            <v:imagedata r:id="rId145" o:title=""/>
          </v:shape>
          <o:OLEObject Type="Embed" ProgID="Equation.DSMT4" ShapeID="_x0000_i1101" DrawAspect="Content" ObjectID="_1603777423" r:id="rId146"/>
        </w:object>
      </w:r>
      <w:r w:rsidR="00474B44" w:rsidRPr="003B43C3">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D6120" w:rsidRPr="00887C38">
        <w:rPr>
          <w:position w:val="-10"/>
          <w:sz w:val="20"/>
          <w:szCs w:val="20"/>
          <w:lang w:eastAsia="pt-BR"/>
        </w:rPr>
        <w:object w:dxaOrig="1100" w:dyaOrig="300">
          <v:shape id="_x0000_i1102" type="#_x0000_t75" style="width:54.75pt;height:15pt" o:ole="">
            <v:imagedata r:id="rId147" o:title=""/>
          </v:shape>
          <o:OLEObject Type="Embed" ProgID="Equation.DSMT4" ShapeID="_x0000_i1102" DrawAspect="Content" ObjectID="_1603777424" r:id="rId148"/>
        </w:object>
      </w:r>
      <w:r w:rsidR="00474B44" w:rsidRPr="00887C38">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172A5" w:rsidRPr="0048421B">
        <w:rPr>
          <w:position w:val="-10"/>
          <w:sz w:val="20"/>
          <w:szCs w:val="20"/>
          <w:lang w:eastAsia="pt-BR"/>
        </w:rPr>
        <w:object w:dxaOrig="1120" w:dyaOrig="300">
          <v:shape id="_x0000_i1103" type="#_x0000_t75" style="width:56.25pt;height:15pt" o:ole="">
            <v:imagedata r:id="rId149" o:title=""/>
          </v:shape>
          <o:OLEObject Type="Embed" ProgID="Equation.DSMT4" ShapeID="_x0000_i1103" DrawAspect="Content" ObjectID="_1603777425" r:id="rId150"/>
        </w:object>
      </w:r>
      <w:r w:rsidR="00474B44" w:rsidRPr="0048421B">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3D6F29" w:rsidRDefault="00280730" w:rsidP="00C94E09">
      <w:pPr>
        <w:autoSpaceDE w:val="0"/>
        <w:autoSpaceDN w:val="0"/>
        <w:adjustRightInd w:val="0"/>
        <w:spacing w:after="0" w:line="240" w:lineRule="auto"/>
        <w:rPr>
          <w:sz w:val="20"/>
          <w:szCs w:val="20"/>
          <w:lang w:eastAsia="pt-BR"/>
        </w:rPr>
      </w:pPr>
      <w:r w:rsidRPr="003D6F29">
        <w:rPr>
          <w:sz w:val="20"/>
          <w:szCs w:val="20"/>
          <w:lang w:eastAsia="pt-BR"/>
        </w:rPr>
        <w:t>[C]</w:t>
      </w:r>
    </w:p>
    <w:p w:rsidR="00C94E09" w:rsidRPr="003D6F29" w:rsidRDefault="00C94E09" w:rsidP="00C94E09">
      <w:pPr>
        <w:autoSpaceDE w:val="0"/>
        <w:autoSpaceDN w:val="0"/>
        <w:adjustRightInd w:val="0"/>
        <w:spacing w:after="0" w:line="240" w:lineRule="auto"/>
        <w:rPr>
          <w:sz w:val="20"/>
          <w:szCs w:val="20"/>
          <w:lang w:eastAsia="pt-BR"/>
        </w:rPr>
      </w:pPr>
    </w:p>
    <w:p w:rsidR="00C94E09" w:rsidRPr="003D6F29" w:rsidRDefault="00C50F05" w:rsidP="00C94E09">
      <w:pPr>
        <w:spacing w:after="0" w:line="240" w:lineRule="auto"/>
        <w:rPr>
          <w:sz w:val="20"/>
          <w:szCs w:val="18"/>
          <w:lang w:eastAsia="pt-BR"/>
        </w:rPr>
      </w:pPr>
      <w:r w:rsidRPr="003D6F29">
        <w:rPr>
          <w:position w:val="-10"/>
          <w:sz w:val="20"/>
          <w:szCs w:val="18"/>
          <w:lang w:eastAsia="zh-CN"/>
        </w:rPr>
        <w:object w:dxaOrig="2040" w:dyaOrig="300">
          <v:shape id="_x0000_i1104" type="#_x0000_t75" style="width:102pt;height:15pt" o:ole="">
            <v:imagedata r:id="rId151" o:title=""/>
          </v:shape>
          <o:OLEObject Type="Embed" ProgID="Equation.DSMT4" ShapeID="_x0000_i1104" DrawAspect="Content" ObjectID="_1603777426" r:id="rId152"/>
        </w:object>
      </w:r>
    </w:p>
    <w:p w:rsidR="00C94E09" w:rsidRPr="003D6F29" w:rsidRDefault="00C94E09" w:rsidP="00C94E09">
      <w:pPr>
        <w:spacing w:after="0" w:line="240" w:lineRule="auto"/>
        <w:rPr>
          <w:sz w:val="20"/>
          <w:szCs w:val="18"/>
          <w:lang w:eastAsia="pt-BR"/>
        </w:rPr>
      </w:pPr>
    </w:p>
    <w:p w:rsidR="00C94E09" w:rsidRPr="003D6F29" w:rsidRDefault="00C94E09" w:rsidP="00C94E09">
      <w:pPr>
        <w:spacing w:after="0" w:line="240" w:lineRule="auto"/>
        <w:rPr>
          <w:sz w:val="20"/>
          <w:szCs w:val="18"/>
          <w:lang w:eastAsia="pt-BR"/>
        </w:rPr>
      </w:pPr>
      <w:r w:rsidRPr="003D6F29">
        <w:rPr>
          <w:sz w:val="20"/>
          <w:szCs w:val="18"/>
          <w:lang w:eastAsia="pt-BR"/>
        </w:rPr>
        <w:t xml:space="preserve">Como o sonorizador possui elevações separadas por </w:t>
      </w:r>
      <w:r w:rsidR="00C50F05" w:rsidRPr="003D6F29">
        <w:rPr>
          <w:position w:val="-10"/>
          <w:sz w:val="20"/>
          <w:szCs w:val="18"/>
          <w:lang w:eastAsia="zh-CN"/>
        </w:rPr>
        <w:object w:dxaOrig="540" w:dyaOrig="300">
          <v:shape id="_x0000_i1105" type="#_x0000_t75" style="width:27pt;height:15pt" o:ole="">
            <v:imagedata r:id="rId153" o:title=""/>
          </v:shape>
          <o:OLEObject Type="Embed" ProgID="Equation.DSMT4" ShapeID="_x0000_i1105" DrawAspect="Content" ObjectID="_1603777427" r:id="rId154"/>
        </w:object>
      </w:r>
      <w:r w:rsidRPr="003D6F29">
        <w:rPr>
          <w:sz w:val="20"/>
          <w:szCs w:val="18"/>
          <w:lang w:eastAsia="pt-BR"/>
        </w:rPr>
        <w:t xml:space="preserve"> podemos aproximá-lo a uma onda cujo comprimento de onda vale </w:t>
      </w:r>
      <w:r w:rsidR="00C50F05" w:rsidRPr="003D6F29">
        <w:rPr>
          <w:position w:val="-10"/>
          <w:sz w:val="20"/>
          <w:szCs w:val="18"/>
          <w:lang w:eastAsia="zh-CN"/>
        </w:rPr>
        <w:object w:dxaOrig="1920" w:dyaOrig="360">
          <v:shape id="_x0000_i1106" type="#_x0000_t75" style="width:96pt;height:18pt" o:ole="">
            <v:imagedata r:id="rId155" o:title=""/>
          </v:shape>
          <o:OLEObject Type="Embed" ProgID="Equation.DSMT4" ShapeID="_x0000_i1106" DrawAspect="Content" ObjectID="_1603777428" r:id="rId156"/>
        </w:object>
      </w:r>
    </w:p>
    <w:p w:rsidR="00C94E09" w:rsidRPr="003D6F29" w:rsidRDefault="00C94E09" w:rsidP="00C94E09">
      <w:pPr>
        <w:spacing w:after="0" w:line="240" w:lineRule="auto"/>
        <w:rPr>
          <w:sz w:val="20"/>
          <w:szCs w:val="18"/>
          <w:lang w:eastAsia="pt-BR"/>
        </w:rPr>
      </w:pPr>
      <w:r w:rsidRPr="003D6F29">
        <w:rPr>
          <w:sz w:val="20"/>
          <w:szCs w:val="18"/>
          <w:lang w:eastAsia="pt-BR"/>
        </w:rPr>
        <w:t>Pela equação fundamental da ondulatória:</w:t>
      </w:r>
    </w:p>
    <w:p w:rsidR="00EB5F0C" w:rsidRDefault="00C50F05" w:rsidP="00C94E09">
      <w:pPr>
        <w:spacing w:after="0" w:line="240" w:lineRule="auto"/>
        <w:rPr>
          <w:rFonts w:cs="Times New Roman"/>
          <w:lang w:eastAsia="pt-BR"/>
        </w:rPr>
      </w:pPr>
      <w:r w:rsidRPr="003D6F29">
        <w:rPr>
          <w:position w:val="-40"/>
          <w:sz w:val="20"/>
          <w:szCs w:val="18"/>
          <w:lang w:eastAsia="zh-CN"/>
        </w:rPr>
        <w:object w:dxaOrig="1335" w:dyaOrig="960">
          <v:shape id="_x0000_i1107" type="#_x0000_t75" style="width:66.75pt;height:48pt" o:ole="">
            <v:imagedata r:id="rId157" o:title=""/>
          </v:shape>
          <o:OLEObject Type="Embed" ProgID="Equation.DSMT4" ShapeID="_x0000_i1107" DrawAspect="Content" ObjectID="_1603777429" r:id="rId158"/>
        </w:object>
      </w:r>
      <w:r w:rsidR="00C94E09" w:rsidRPr="003D6F29">
        <w:rPr>
          <w:sz w:val="20"/>
          <w:szCs w:val="18"/>
          <w:lang w:eastAsia="pt-BR"/>
        </w:rPr>
        <w:t xml:space="preserve"> </w:t>
      </w:r>
    </w:p>
    <w:p w:rsidR="00EB5F0C" w:rsidRDefault="00EB5F0C" w:rsidP="00C94E09">
      <w:pPr>
        <w:spacing w:after="0" w:line="240" w:lineRule="auto"/>
        <w:rPr>
          <w:rFonts w:cs="Times New Roman"/>
          <w:lang w:eastAsia="pt-BR"/>
        </w:rPr>
      </w:pPr>
    </w:p>
    <w:p w:rsidR="00EB5F0C" w:rsidRDefault="00EB5F0C" w:rsidP="00C94E09">
      <w:pPr>
        <w:spacing w:after="0" w:line="240" w:lineRule="auto"/>
        <w:rPr>
          <w:rFonts w:cs="Times New Roman"/>
          <w:lang w:eastAsia="pt-BR"/>
        </w:rPr>
      </w:pPr>
    </w:p>
    <w:p w:rsidR="00EB5F0C" w:rsidRDefault="00EB5F0C" w:rsidP="00C94E09">
      <w:pPr>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1D76D8" w:rsidRPr="00603BD9" w:rsidRDefault="000D1869" w:rsidP="001D76D8">
      <w:pPr>
        <w:widowControl w:val="0"/>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(Enem 2018)  </w:t>
      </w:r>
      <w:r w:rsidR="001D76D8" w:rsidRPr="00603BD9">
        <w:rPr>
          <w:sz w:val="20"/>
          <w:szCs w:val="20"/>
          <w:lang w:eastAsia="pt-BR"/>
        </w:rPr>
        <w:t xml:space="preserve">Muitos primatas, incluindo nós humanos, possuem visão tricromática: têm três pigmentos visuais na retina sensíveis à luz de uma determinada faixa de comprimentos de onda. Informalmente, embora os pigmentos em si não possuam cor, estes são conhecidos como pigmentos “azul”, “verde” e “vermelho” e estão associados à cor que causa grande excitação (ativação). A sensação que temos ao observar um objeto colorido decorre da ativação relativa dos três pigmentos. Ou seja, se estimulássemos a retina com uma luz na faixa de </w:t>
      </w:r>
      <w:r w:rsidR="00235D88" w:rsidRPr="00603BD9">
        <w:rPr>
          <w:position w:val="-10"/>
          <w:sz w:val="20"/>
          <w:szCs w:val="20"/>
          <w:lang w:eastAsia="pt-BR"/>
        </w:rPr>
        <w:object w:dxaOrig="740" w:dyaOrig="300">
          <v:shape id="_x0000_i1108" type="#_x0000_t75" style="width:36.75pt;height:15pt" o:ole="">
            <v:imagedata r:id="rId159" o:title=""/>
          </v:shape>
          <o:OLEObject Type="Embed" ProgID="Equation.DSMT4" ShapeID="_x0000_i1108" DrawAspect="Content" ObjectID="_1603777430" r:id="rId160"/>
        </w:object>
      </w:r>
      <w:r w:rsidR="001D76D8" w:rsidRPr="00603BD9">
        <w:rPr>
          <w:sz w:val="20"/>
          <w:szCs w:val="20"/>
          <w:lang w:eastAsia="pt-BR"/>
        </w:rPr>
        <w:t xml:space="preserve"> (retângulo I no gráfico), não excitaríamos o pigmento “azul”, o pigmento “verde” seria ativado ao máximo e o “vermelho” seria ativado em aproxima</w:t>
      </w:r>
      <w:r w:rsidR="00474278" w:rsidRPr="00603BD9">
        <w:rPr>
          <w:sz w:val="20"/>
          <w:szCs w:val="20"/>
          <w:lang w:eastAsia="pt-BR"/>
        </w:rPr>
        <w:t xml:space="preserve">damente </w:t>
      </w:r>
      <w:r w:rsidR="00235D88" w:rsidRPr="00603BD9">
        <w:rPr>
          <w:position w:val="-8"/>
          <w:sz w:val="20"/>
          <w:szCs w:val="20"/>
          <w:lang w:eastAsia="pt-BR"/>
        </w:rPr>
        <w:object w:dxaOrig="520" w:dyaOrig="279">
          <v:shape id="_x0000_i1109" type="#_x0000_t75" style="width:26.25pt;height:14.25pt" o:ole="">
            <v:imagedata r:id="rId161" o:title=""/>
          </v:shape>
          <o:OLEObject Type="Embed" ProgID="Equation.DSMT4" ShapeID="_x0000_i1109" DrawAspect="Content" ObjectID="_1603777431" r:id="rId162"/>
        </w:object>
      </w:r>
      <w:r w:rsidR="001D76D8" w:rsidRPr="00603BD9">
        <w:rPr>
          <w:sz w:val="20"/>
          <w:szCs w:val="20"/>
          <w:lang w:eastAsia="pt-BR"/>
        </w:rPr>
        <w:t xml:space="preserve"> e isso nos daria a sensação de ver uma cor amarelada. Já uma luz na faixa </w:t>
      </w:r>
      <w:r w:rsidR="00474278" w:rsidRPr="00603BD9">
        <w:rPr>
          <w:sz w:val="20"/>
          <w:szCs w:val="20"/>
          <w:lang w:eastAsia="pt-BR"/>
        </w:rPr>
        <w:t xml:space="preserve">de comprimento de onda de </w:t>
      </w:r>
      <w:r w:rsidR="00235D88" w:rsidRPr="00603BD9">
        <w:rPr>
          <w:position w:val="-10"/>
          <w:sz w:val="20"/>
          <w:szCs w:val="20"/>
          <w:lang w:eastAsia="pt-BR"/>
        </w:rPr>
        <w:object w:dxaOrig="740" w:dyaOrig="300">
          <v:shape id="_x0000_i1110" type="#_x0000_t75" style="width:36.75pt;height:15pt" o:ole="">
            <v:imagedata r:id="rId163" o:title=""/>
          </v:shape>
          <o:OLEObject Type="Embed" ProgID="Equation.DSMT4" ShapeID="_x0000_i1110" DrawAspect="Content" ObjectID="_1603777432" r:id="rId164"/>
        </w:object>
      </w:r>
      <w:r w:rsidR="001D76D8" w:rsidRPr="00603BD9">
        <w:rPr>
          <w:sz w:val="20"/>
          <w:szCs w:val="20"/>
          <w:lang w:eastAsia="pt-BR"/>
        </w:rPr>
        <w:t xml:space="preserve"> (retângulo II) estimularia o pigmento “verde” um pouco e o “vermelho” </w:t>
      </w:r>
      <w:r w:rsidR="00474278" w:rsidRPr="00603BD9">
        <w:rPr>
          <w:sz w:val="20"/>
          <w:szCs w:val="20"/>
          <w:lang w:eastAsia="pt-BR"/>
        </w:rPr>
        <w:t xml:space="preserve">em cerca de </w:t>
      </w:r>
      <w:r w:rsidR="00235D88" w:rsidRPr="00603BD9">
        <w:rPr>
          <w:position w:val="-8"/>
          <w:sz w:val="20"/>
          <w:szCs w:val="20"/>
          <w:lang w:eastAsia="pt-BR"/>
        </w:rPr>
        <w:object w:dxaOrig="520" w:dyaOrig="279">
          <v:shape id="_x0000_i1111" type="#_x0000_t75" style="width:26.25pt;height:14.25pt" o:ole="">
            <v:imagedata r:id="rId165" o:title=""/>
          </v:shape>
          <o:OLEObject Type="Embed" ProgID="Equation.DSMT4" ShapeID="_x0000_i1111" DrawAspect="Content" ObjectID="_1603777433" r:id="rId166"/>
        </w:object>
      </w:r>
      <w:r w:rsidR="001D76D8" w:rsidRPr="00603BD9">
        <w:rPr>
          <w:sz w:val="20"/>
          <w:szCs w:val="20"/>
          <w:lang w:eastAsia="pt-BR"/>
        </w:rPr>
        <w:t xml:space="preserve"> e isso nos daria a sensação de ver laranja-avermelhado. No entanto, há características genéticas presentes em alguns indivíduos, conhecidas coletivamente como Daltonismo, em que um ou mais pigmentos não funcionam perfeitamente.</w:t>
      </w:r>
    </w:p>
    <w:p w:rsidR="001D76D8" w:rsidRPr="00603BD9" w:rsidRDefault="001D76D8" w:rsidP="001D76D8">
      <w:pPr>
        <w:widowControl w:val="0"/>
        <w:autoSpaceDE w:val="0"/>
        <w:autoSpaceDN w:val="0"/>
        <w:adjustRightInd w:val="0"/>
        <w:spacing w:after="0" w:line="240" w:lineRule="auto"/>
        <w:rPr>
          <w:sz w:val="20"/>
          <w:szCs w:val="20"/>
          <w:shd w:val="clear" w:color="auto" w:fill="FFFFFF"/>
          <w:lang w:eastAsia="pt-BR"/>
        </w:rPr>
      </w:pPr>
    </w:p>
    <w:p w:rsidR="0051700C" w:rsidRPr="00603BD9" w:rsidRDefault="002D3E45" w:rsidP="001D76D8">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lastRenderedPageBreak/>
        <w:drawing>
          <wp:inline distT="0" distB="0" distL="0" distR="0">
            <wp:extent cx="4038600" cy="3200400"/>
            <wp:effectExtent l="0" t="0" r="0" b="0"/>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038600" cy="3200400"/>
                    </a:xfrm>
                    <a:prstGeom prst="rect">
                      <a:avLst/>
                    </a:prstGeom>
                    <a:noFill/>
                    <a:ln>
                      <a:noFill/>
                    </a:ln>
                  </pic:spPr>
                </pic:pic>
              </a:graphicData>
            </a:graphic>
          </wp:inline>
        </w:drawing>
      </w:r>
    </w:p>
    <w:p w:rsidR="0051700C" w:rsidRPr="00603BD9" w:rsidRDefault="0051700C" w:rsidP="001D76D8">
      <w:pPr>
        <w:widowControl w:val="0"/>
        <w:autoSpaceDE w:val="0"/>
        <w:autoSpaceDN w:val="0"/>
        <w:adjustRightInd w:val="0"/>
        <w:spacing w:after="0" w:line="240" w:lineRule="auto"/>
        <w:rPr>
          <w:sz w:val="20"/>
          <w:szCs w:val="20"/>
          <w:shd w:val="clear" w:color="auto" w:fill="FFFFFF"/>
          <w:lang w:eastAsia="pt-BR"/>
        </w:rPr>
      </w:pPr>
    </w:p>
    <w:p w:rsidR="00EB5F0C" w:rsidRDefault="001D76D8" w:rsidP="001D76D8">
      <w:pPr>
        <w:widowControl w:val="0"/>
        <w:autoSpaceDE w:val="0"/>
        <w:autoSpaceDN w:val="0"/>
        <w:adjustRightInd w:val="0"/>
        <w:spacing w:after="0" w:line="240" w:lineRule="auto"/>
        <w:rPr>
          <w:lang w:eastAsia="pt-BR"/>
        </w:rPr>
      </w:pPr>
      <w:r w:rsidRPr="00603BD9">
        <w:rPr>
          <w:sz w:val="20"/>
          <w:szCs w:val="20"/>
          <w:lang w:eastAsia="pt-BR"/>
        </w:rPr>
        <w:t>Caso estimulássemos a retina de um indivíduo com essa</w:t>
      </w:r>
      <w:r w:rsidR="00474278" w:rsidRPr="00603BD9">
        <w:rPr>
          <w:sz w:val="20"/>
          <w:szCs w:val="20"/>
          <w:lang w:eastAsia="pt-BR"/>
        </w:rPr>
        <w:t xml:space="preserve"> </w:t>
      </w:r>
      <w:r w:rsidRPr="00603BD9">
        <w:rPr>
          <w:sz w:val="20"/>
          <w:szCs w:val="20"/>
          <w:lang w:eastAsia="pt-BR"/>
        </w:rPr>
        <w:t>característica, que não possuísse o pigmento conhecido</w:t>
      </w:r>
      <w:r w:rsidR="00474278" w:rsidRPr="00603BD9">
        <w:rPr>
          <w:sz w:val="20"/>
          <w:szCs w:val="20"/>
          <w:lang w:eastAsia="pt-BR"/>
        </w:rPr>
        <w:t xml:space="preserve"> </w:t>
      </w:r>
      <w:r w:rsidRPr="00603BD9">
        <w:rPr>
          <w:sz w:val="20"/>
          <w:szCs w:val="20"/>
          <w:lang w:eastAsia="pt-BR"/>
        </w:rPr>
        <w:t>como</w:t>
      </w:r>
      <w:r w:rsidR="00474278" w:rsidRPr="00603BD9">
        <w:rPr>
          <w:sz w:val="20"/>
          <w:szCs w:val="20"/>
          <w:lang w:eastAsia="pt-BR"/>
        </w:rPr>
        <w:t xml:space="preserve"> “verde”, com as luzes de </w:t>
      </w:r>
      <w:r w:rsidR="00235D88" w:rsidRPr="00603BD9">
        <w:rPr>
          <w:position w:val="-10"/>
          <w:sz w:val="20"/>
          <w:szCs w:val="20"/>
          <w:lang w:eastAsia="pt-BR"/>
        </w:rPr>
        <w:object w:dxaOrig="740" w:dyaOrig="300">
          <v:shape id="_x0000_i1113" type="#_x0000_t75" style="width:36.75pt;height:15pt" o:ole="">
            <v:imagedata r:id="rId168" o:title=""/>
          </v:shape>
          <o:OLEObject Type="Embed" ProgID="Equation.DSMT4" ShapeID="_x0000_i1113" DrawAspect="Content" ObjectID="_1603777434" r:id="rId169"/>
        </w:object>
      </w:r>
      <w:r w:rsidRPr="00603BD9">
        <w:rPr>
          <w:sz w:val="20"/>
          <w:szCs w:val="20"/>
          <w:lang w:eastAsia="pt-BR"/>
        </w:rPr>
        <w:t xml:space="preserve"> e </w:t>
      </w:r>
      <w:r w:rsidR="00235D88" w:rsidRPr="00603BD9">
        <w:rPr>
          <w:position w:val="-10"/>
          <w:sz w:val="20"/>
          <w:szCs w:val="20"/>
          <w:lang w:eastAsia="pt-BR"/>
        </w:rPr>
        <w:object w:dxaOrig="740" w:dyaOrig="300">
          <v:shape id="_x0000_i1114" type="#_x0000_t75" style="width:36.75pt;height:15pt" o:ole="">
            <v:imagedata r:id="rId170" o:title=""/>
          </v:shape>
          <o:OLEObject Type="Embed" ProgID="Equation.DSMT4" ShapeID="_x0000_i1114" DrawAspect="Content" ObjectID="_1603777435" r:id="rId171"/>
        </w:object>
      </w:r>
      <w:r w:rsidRPr="00603BD9">
        <w:rPr>
          <w:sz w:val="20"/>
          <w:szCs w:val="20"/>
          <w:lang w:eastAsia="pt-BR"/>
        </w:rPr>
        <w:t xml:space="preserve"> na</w:t>
      </w:r>
      <w:r w:rsidR="00474278" w:rsidRPr="00603BD9">
        <w:rPr>
          <w:sz w:val="20"/>
          <w:szCs w:val="20"/>
          <w:lang w:eastAsia="pt-BR"/>
        </w:rPr>
        <w:t xml:space="preserve"> </w:t>
      </w:r>
      <w:r w:rsidRPr="00603BD9">
        <w:rPr>
          <w:sz w:val="20"/>
          <w:szCs w:val="20"/>
          <w:lang w:eastAsia="pt-BR"/>
        </w:rPr>
        <w:t>mesma intensidade lum</w:t>
      </w:r>
      <w:r w:rsidR="00474278" w:rsidRPr="00603BD9">
        <w:rPr>
          <w:sz w:val="20"/>
          <w:szCs w:val="20"/>
          <w:lang w:eastAsia="pt-BR"/>
        </w:rPr>
        <w:t>inosa, esse indivíduo seria in</w:t>
      </w:r>
      <w:r w:rsidRPr="00603BD9">
        <w:rPr>
          <w:sz w:val="20"/>
          <w:szCs w:val="20"/>
          <w:lang w:eastAsia="pt-BR"/>
        </w:rPr>
        <w:t xml:space="preserve">capaz de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45E8E" w:rsidRPr="007048E1">
        <w:rPr>
          <w:sz w:val="20"/>
          <w:szCs w:val="20"/>
          <w:lang w:eastAsia="pt-BR"/>
        </w:rPr>
        <w:t xml:space="preserve">identificar o comprimento de onda do amarelo, uma vez que não possui o pigmento “verde”. </w:t>
      </w:r>
      <w:r w:rsidR="00474B44" w:rsidRPr="007048E1">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069DE" w:rsidRPr="00937910">
        <w:rPr>
          <w:sz w:val="20"/>
          <w:szCs w:val="20"/>
          <w:lang w:eastAsia="pt-BR"/>
        </w:rPr>
        <w:t xml:space="preserve">ver o estímulo de comprimento de onda laranja, pois não haveria estimulação de um pigmento visual. </w:t>
      </w:r>
      <w:r w:rsidR="00474B44" w:rsidRPr="00937910">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45483" w:rsidRPr="00FE4CBE">
        <w:rPr>
          <w:sz w:val="20"/>
          <w:szCs w:val="20"/>
          <w:lang w:eastAsia="pt-BR"/>
        </w:rPr>
        <w:t xml:space="preserve">detectar ambos os comprimentos de onda, uma vez que a estimulação dos pigmentos estaria prejudicada. </w:t>
      </w:r>
      <w:r w:rsidR="00474B44" w:rsidRPr="00FE4CBE">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E7A2B" w:rsidRPr="00CB6BE9">
        <w:rPr>
          <w:sz w:val="20"/>
          <w:szCs w:val="20"/>
          <w:lang w:eastAsia="pt-BR"/>
        </w:rPr>
        <w:t xml:space="preserve">visualizar o estímulo do comprimento de onda roxo, já que este se encontra na outra ponta do espectro. </w:t>
      </w:r>
      <w:r w:rsidR="00474B44" w:rsidRPr="00CB6BE9">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64F93" w:rsidRPr="00B313BA">
        <w:rPr>
          <w:sz w:val="20"/>
          <w:szCs w:val="20"/>
          <w:lang w:eastAsia="pt-BR"/>
        </w:rPr>
        <w:t xml:space="preserve">distinguir os dois comprimentos de onda, pois ambos estimulam o pigmento “vermelho” na mesma intensidade. </w:t>
      </w:r>
      <w:r w:rsidR="00474B44" w:rsidRPr="00B313BA">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474B44" w:rsidRPr="00AC1C18" w:rsidRDefault="00B772A5" w:rsidP="00C606E7">
      <w:pPr>
        <w:autoSpaceDE w:val="0"/>
        <w:autoSpaceDN w:val="0"/>
        <w:adjustRightInd w:val="0"/>
        <w:spacing w:after="0" w:line="240" w:lineRule="auto"/>
        <w:rPr>
          <w:sz w:val="20"/>
          <w:szCs w:val="20"/>
          <w:lang w:eastAsia="pt-BR"/>
        </w:rPr>
      </w:pPr>
      <w:r w:rsidRPr="00AC1C18">
        <w:rPr>
          <w:sz w:val="20"/>
          <w:szCs w:val="20"/>
          <w:lang w:eastAsia="pt-BR"/>
        </w:rPr>
        <w:t>[E]</w:t>
      </w:r>
    </w:p>
    <w:p w:rsidR="00C606E7" w:rsidRPr="00AC1C18" w:rsidRDefault="00C606E7" w:rsidP="00C606E7">
      <w:pPr>
        <w:autoSpaceDE w:val="0"/>
        <w:autoSpaceDN w:val="0"/>
        <w:adjustRightInd w:val="0"/>
        <w:spacing w:after="0" w:line="240" w:lineRule="auto"/>
        <w:rPr>
          <w:sz w:val="20"/>
          <w:szCs w:val="20"/>
          <w:lang w:eastAsia="pt-BR"/>
        </w:rPr>
      </w:pPr>
    </w:p>
    <w:p w:rsidR="00EB5F0C" w:rsidRDefault="00C606E7" w:rsidP="00C606E7">
      <w:pPr>
        <w:spacing w:after="0" w:line="240" w:lineRule="auto"/>
        <w:rPr>
          <w:rFonts w:cs="Times New Roman"/>
          <w:lang w:eastAsia="pt-BR"/>
        </w:rPr>
      </w:pPr>
      <w:r w:rsidRPr="00AC1C18">
        <w:rPr>
          <w:sz w:val="20"/>
          <w:szCs w:val="18"/>
          <w:lang w:eastAsia="pt-BR"/>
        </w:rPr>
        <w:t xml:space="preserve">Caso o indivíduo não possuísse o pigmento “verde”, os comprimentos de onda relativos aos retângulos I e II da figura (referentes aos comprimentos de onda de </w:t>
      </w:r>
      <w:r w:rsidR="00B93EE4" w:rsidRPr="00AC1C18">
        <w:rPr>
          <w:position w:val="-10"/>
          <w:sz w:val="20"/>
          <w:szCs w:val="18"/>
          <w:lang w:eastAsia="zh-CN"/>
        </w:rPr>
        <w:object w:dxaOrig="735" w:dyaOrig="300">
          <v:shape id="_x0000_i1115" type="#_x0000_t75" style="width:36.75pt;height:15pt" o:ole="">
            <v:imagedata r:id="rId172" o:title=""/>
          </v:shape>
          <o:OLEObject Type="Embed" ProgID="Equation.DSMT4" ShapeID="_x0000_i1115" DrawAspect="Content" ObjectID="_1603777436" r:id="rId173"/>
        </w:object>
      </w:r>
      <w:r w:rsidRPr="00AC1C18">
        <w:rPr>
          <w:sz w:val="20"/>
          <w:szCs w:val="18"/>
          <w:lang w:eastAsia="pt-BR"/>
        </w:rPr>
        <w:t xml:space="preserve"> e </w:t>
      </w:r>
      <w:r w:rsidR="00B93EE4" w:rsidRPr="00AC1C18">
        <w:rPr>
          <w:position w:val="-10"/>
          <w:sz w:val="20"/>
          <w:szCs w:val="18"/>
          <w:lang w:eastAsia="zh-CN"/>
        </w:rPr>
        <w:object w:dxaOrig="735" w:dyaOrig="300">
          <v:shape id="_x0000_i1116" type="#_x0000_t75" style="width:36.75pt;height:15pt" o:ole="">
            <v:imagedata r:id="rId174" o:title=""/>
          </v:shape>
          <o:OLEObject Type="Embed" ProgID="Equation.DSMT4" ShapeID="_x0000_i1116" DrawAspect="Content" ObjectID="_1603777437" r:id="rId175"/>
        </w:object>
      </w:r>
      <w:r w:rsidRPr="00AC1C18">
        <w:rPr>
          <w:sz w:val="20"/>
          <w:szCs w:val="18"/>
          <w:lang w:eastAsia="pt-BR"/>
        </w:rPr>
        <w:t xml:space="preserve"> respectivamente) estimulariam apenas o pigmento “vermelho” e com praticamente a mesma porcentagem de ativação, o que resultaria numa incapacidade de distinguir ambos os comprimentos de onda. </w:t>
      </w:r>
    </w:p>
    <w:p w:rsidR="00EB5F0C" w:rsidRDefault="00EB5F0C" w:rsidP="00C606E7">
      <w:pPr>
        <w:spacing w:after="0" w:line="240" w:lineRule="auto"/>
        <w:rPr>
          <w:rFonts w:cs="Times New Roman"/>
          <w:lang w:eastAsia="pt-BR"/>
        </w:rPr>
      </w:pPr>
    </w:p>
    <w:p w:rsidR="00EB5F0C" w:rsidRDefault="00EB5F0C" w:rsidP="00C606E7">
      <w:pPr>
        <w:spacing w:after="0" w:line="240" w:lineRule="auto"/>
        <w:rPr>
          <w:rFonts w:cs="Times New Roman"/>
          <w:lang w:eastAsia="pt-BR"/>
        </w:rPr>
      </w:pPr>
    </w:p>
    <w:p w:rsidR="00EB5F0C" w:rsidRDefault="00EB5F0C" w:rsidP="00C606E7">
      <w:pPr>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EB5F0C" w:rsidRPr="002D3E45">
        <w:rPr>
          <w:rFonts w:cs="Times New Roman"/>
          <w:sz w:val="24"/>
          <w:szCs w:val="24"/>
          <w:lang w:eastAsia="zh-CN"/>
        </w:rPr>
        <w:t xml:space="preserve"> </w:t>
      </w:r>
    </w:p>
    <w:p w:rsidR="007C7B7A" w:rsidRPr="006E5C74" w:rsidRDefault="000D1869" w:rsidP="007C7B7A">
      <w:pPr>
        <w:widowControl w:val="0"/>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(Enem 2018)  </w:t>
      </w:r>
      <w:r w:rsidR="007C7B7A" w:rsidRPr="006E5C74">
        <w:rPr>
          <w:sz w:val="20"/>
          <w:szCs w:val="20"/>
          <w:lang w:eastAsia="pt-BR"/>
        </w:rPr>
        <w:t>Nos manuais de instalação de equipamentos de som há o alerta aos usuários para que observem a correta polaridade dos fios ao realizarem as conexões das caixas de som. As figuras ilustram o esquema de conexão das caixas de som de um equipamento de som mono, no qual os alto-falantes emitem as mesmas ondas. No primeiro caso, a ligação obedece às especificações do fabricante e no segundo mostra uma ligação na qual a polaridade está invertida.</w:t>
      </w:r>
    </w:p>
    <w:p w:rsidR="007C7B7A" w:rsidRPr="006E5C74" w:rsidRDefault="007C7B7A" w:rsidP="007C7B7A">
      <w:pPr>
        <w:widowControl w:val="0"/>
        <w:autoSpaceDE w:val="0"/>
        <w:autoSpaceDN w:val="0"/>
        <w:adjustRightInd w:val="0"/>
        <w:spacing w:after="0" w:line="240" w:lineRule="auto"/>
        <w:rPr>
          <w:sz w:val="20"/>
          <w:szCs w:val="20"/>
          <w:shd w:val="clear" w:color="auto" w:fill="FFFFFF"/>
          <w:lang w:eastAsia="pt-BR"/>
        </w:rPr>
      </w:pPr>
    </w:p>
    <w:p w:rsidR="003E29B7" w:rsidRPr="006E5C74" w:rsidRDefault="002D3E45" w:rsidP="007C7B7A">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lastRenderedPageBreak/>
        <w:drawing>
          <wp:inline distT="0" distB="0" distL="0" distR="0">
            <wp:extent cx="5019675" cy="2238375"/>
            <wp:effectExtent l="0" t="0" r="0" b="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019675" cy="2238375"/>
                    </a:xfrm>
                    <a:prstGeom prst="rect">
                      <a:avLst/>
                    </a:prstGeom>
                    <a:noFill/>
                    <a:ln>
                      <a:noFill/>
                    </a:ln>
                  </pic:spPr>
                </pic:pic>
              </a:graphicData>
            </a:graphic>
          </wp:inline>
        </w:drawing>
      </w:r>
    </w:p>
    <w:p w:rsidR="003E29B7" w:rsidRPr="006E5C74" w:rsidRDefault="003E29B7" w:rsidP="007C7B7A">
      <w:pPr>
        <w:widowControl w:val="0"/>
        <w:autoSpaceDE w:val="0"/>
        <w:autoSpaceDN w:val="0"/>
        <w:adjustRightInd w:val="0"/>
        <w:spacing w:after="0" w:line="240" w:lineRule="auto"/>
        <w:rPr>
          <w:sz w:val="20"/>
          <w:szCs w:val="20"/>
          <w:lang w:eastAsia="pt-BR"/>
        </w:rPr>
      </w:pPr>
    </w:p>
    <w:p w:rsidR="00EB5F0C" w:rsidRDefault="007C7B7A" w:rsidP="007C7B7A">
      <w:pPr>
        <w:widowControl w:val="0"/>
        <w:autoSpaceDE w:val="0"/>
        <w:autoSpaceDN w:val="0"/>
        <w:adjustRightInd w:val="0"/>
        <w:spacing w:after="0" w:line="240" w:lineRule="auto"/>
        <w:rPr>
          <w:lang w:eastAsia="pt-BR"/>
        </w:rPr>
      </w:pPr>
      <w:r w:rsidRPr="006E5C74">
        <w:rPr>
          <w:sz w:val="20"/>
          <w:szCs w:val="20"/>
          <w:lang w:eastAsia="pt-BR"/>
        </w:rPr>
        <w:t>O que o</w:t>
      </w:r>
      <w:r w:rsidR="004630C1" w:rsidRPr="006E5C74">
        <w:rPr>
          <w:sz w:val="20"/>
          <w:szCs w:val="20"/>
          <w:lang w:eastAsia="pt-BR"/>
        </w:rPr>
        <w:t xml:space="preserve">corre com os alto-falantes </w:t>
      </w:r>
      <w:r w:rsidR="0099208B" w:rsidRPr="006E5C74">
        <w:rPr>
          <w:position w:val="-4"/>
          <w:sz w:val="20"/>
          <w:szCs w:val="20"/>
          <w:lang w:eastAsia="pt-BR"/>
        </w:rPr>
        <w:object w:dxaOrig="200" w:dyaOrig="240">
          <v:shape id="_x0000_i1118" type="#_x0000_t75" style="width:9.75pt;height:12pt" o:ole="">
            <v:imagedata r:id="rId177" o:title=""/>
          </v:shape>
          <o:OLEObject Type="Embed" ProgID="Equation.DSMT4" ShapeID="_x0000_i1118" DrawAspect="Content" ObjectID="_1603777438" r:id="rId178"/>
        </w:object>
      </w:r>
      <w:r w:rsidR="004630C1" w:rsidRPr="006E5C74">
        <w:rPr>
          <w:sz w:val="20"/>
          <w:szCs w:val="20"/>
          <w:lang w:eastAsia="pt-BR"/>
        </w:rPr>
        <w:t xml:space="preserve"> e </w:t>
      </w:r>
      <w:r w:rsidR="0099208B" w:rsidRPr="006E5C74">
        <w:rPr>
          <w:position w:val="-4"/>
          <w:sz w:val="20"/>
          <w:szCs w:val="20"/>
          <w:lang w:eastAsia="pt-BR"/>
        </w:rPr>
        <w:object w:dxaOrig="200" w:dyaOrig="240">
          <v:shape id="_x0000_i1119" type="#_x0000_t75" style="width:9.75pt;height:12pt" o:ole="">
            <v:imagedata r:id="rId179" o:title=""/>
          </v:shape>
          <o:OLEObject Type="Embed" ProgID="Equation.DSMT4" ShapeID="_x0000_i1119" DrawAspect="Content" ObjectID="_1603777439" r:id="rId180"/>
        </w:object>
      </w:r>
      <w:r w:rsidRPr="006E5C74">
        <w:rPr>
          <w:sz w:val="20"/>
          <w:szCs w:val="20"/>
          <w:lang w:eastAsia="pt-BR"/>
        </w:rPr>
        <w:t xml:space="preserve"> se forem</w:t>
      </w:r>
      <w:r w:rsidR="004630C1" w:rsidRPr="006E5C74">
        <w:rPr>
          <w:sz w:val="20"/>
          <w:szCs w:val="20"/>
          <w:lang w:eastAsia="pt-BR"/>
        </w:rPr>
        <w:t xml:space="preserve"> </w:t>
      </w:r>
      <w:r w:rsidRPr="006E5C74">
        <w:rPr>
          <w:sz w:val="20"/>
          <w:szCs w:val="20"/>
          <w:lang w:eastAsia="pt-BR"/>
        </w:rPr>
        <w:t xml:space="preserve">conectados de acordo com o segundo esquema?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E6EDA" w:rsidRPr="00D0021C">
        <w:rPr>
          <w:sz w:val="20"/>
          <w:szCs w:val="20"/>
          <w:lang w:eastAsia="pt-BR"/>
        </w:rPr>
        <w:t xml:space="preserve">O alto-falante </w:t>
      </w:r>
      <w:r w:rsidR="002853CA" w:rsidRPr="00D0021C">
        <w:rPr>
          <w:position w:val="-4"/>
          <w:sz w:val="20"/>
          <w:szCs w:val="20"/>
          <w:lang w:eastAsia="pt-BR"/>
        </w:rPr>
        <w:object w:dxaOrig="200" w:dyaOrig="240">
          <v:shape id="_x0000_i1120" type="#_x0000_t75" style="width:9.75pt;height:12pt" o:ole="">
            <v:imagedata r:id="rId181" o:title=""/>
          </v:shape>
          <o:OLEObject Type="Embed" ProgID="Equation.DSMT4" ShapeID="_x0000_i1120" DrawAspect="Content" ObjectID="_1603777440" r:id="rId182"/>
        </w:object>
      </w:r>
      <w:r w:rsidR="008E6EDA" w:rsidRPr="00D0021C">
        <w:rPr>
          <w:sz w:val="20"/>
          <w:szCs w:val="20"/>
          <w:lang w:eastAsia="pt-BR"/>
        </w:rPr>
        <w:t xml:space="preserve"> funciona normalmente e o </w:t>
      </w:r>
      <w:r w:rsidR="002853CA" w:rsidRPr="00D0021C">
        <w:rPr>
          <w:position w:val="-4"/>
          <w:sz w:val="20"/>
          <w:szCs w:val="20"/>
          <w:lang w:eastAsia="pt-BR"/>
        </w:rPr>
        <w:object w:dxaOrig="200" w:dyaOrig="240">
          <v:shape id="_x0000_i1121" type="#_x0000_t75" style="width:9.75pt;height:12pt" o:ole="">
            <v:imagedata r:id="rId183" o:title=""/>
          </v:shape>
          <o:OLEObject Type="Embed" ProgID="Equation.DSMT4" ShapeID="_x0000_i1121" DrawAspect="Content" ObjectID="_1603777441" r:id="rId184"/>
        </w:object>
      </w:r>
      <w:r w:rsidR="008E6EDA" w:rsidRPr="00D0021C">
        <w:rPr>
          <w:sz w:val="20"/>
          <w:szCs w:val="20"/>
          <w:lang w:eastAsia="pt-BR"/>
        </w:rPr>
        <w:t xml:space="preserve"> entra em curto-circuito e não emite som.</w:t>
      </w:r>
      <w:r w:rsidR="00D0021C" w:rsidRPr="00D0021C">
        <w:rPr>
          <w:sz w:val="20"/>
          <w:szCs w:val="20"/>
          <w:lang w:eastAsia="pt-BR"/>
        </w:rPr>
        <w:t xml:space="preserve"> </w:t>
      </w:r>
      <w:r w:rsidR="00474B44" w:rsidRPr="00D0021C">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C65F0" w:rsidRPr="00566477">
        <w:rPr>
          <w:sz w:val="20"/>
          <w:szCs w:val="20"/>
          <w:lang w:eastAsia="pt-BR"/>
        </w:rPr>
        <w:t xml:space="preserve">O alto-falante </w:t>
      </w:r>
      <w:r w:rsidR="00FA7AF7" w:rsidRPr="00566477">
        <w:rPr>
          <w:position w:val="-4"/>
          <w:sz w:val="20"/>
          <w:szCs w:val="20"/>
          <w:lang w:eastAsia="pt-BR"/>
        </w:rPr>
        <w:object w:dxaOrig="200" w:dyaOrig="240">
          <v:shape id="_x0000_i1122" type="#_x0000_t75" style="width:9.75pt;height:12pt" o:ole="">
            <v:imagedata r:id="rId185" o:title=""/>
          </v:shape>
          <o:OLEObject Type="Embed" ProgID="Equation.DSMT4" ShapeID="_x0000_i1122" DrawAspect="Content" ObjectID="_1603777442" r:id="rId186"/>
        </w:object>
      </w:r>
      <w:r w:rsidR="005C65F0" w:rsidRPr="00566477">
        <w:rPr>
          <w:sz w:val="20"/>
          <w:szCs w:val="20"/>
          <w:lang w:eastAsia="pt-BR"/>
        </w:rPr>
        <w:t xml:space="preserve"> emite ondas sonoras com frequências ligeiramente diferentes do alto-falante </w:t>
      </w:r>
      <w:r w:rsidR="00FA7AF7" w:rsidRPr="00566477">
        <w:rPr>
          <w:position w:val="-4"/>
          <w:sz w:val="20"/>
          <w:szCs w:val="20"/>
          <w:lang w:eastAsia="pt-BR"/>
        </w:rPr>
        <w:object w:dxaOrig="200" w:dyaOrig="240">
          <v:shape id="_x0000_i1123" type="#_x0000_t75" style="width:9.75pt;height:12pt" o:ole="">
            <v:imagedata r:id="rId187" o:title=""/>
          </v:shape>
          <o:OLEObject Type="Embed" ProgID="Equation.DSMT4" ShapeID="_x0000_i1123" DrawAspect="Content" ObjectID="_1603777443" r:id="rId188"/>
        </w:object>
      </w:r>
      <w:r w:rsidR="005C65F0" w:rsidRPr="00566477">
        <w:rPr>
          <w:sz w:val="20"/>
          <w:szCs w:val="20"/>
          <w:lang w:eastAsia="pt-BR"/>
        </w:rPr>
        <w:t xml:space="preserve"> provocando o fenômeno de batimento.</w:t>
      </w:r>
      <w:r w:rsidR="00566477" w:rsidRPr="00566477">
        <w:rPr>
          <w:sz w:val="20"/>
          <w:szCs w:val="20"/>
          <w:lang w:eastAsia="pt-BR"/>
        </w:rPr>
        <w:t xml:space="preserve"> </w:t>
      </w:r>
      <w:r w:rsidR="00474B44" w:rsidRPr="00566477">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D4CDD" w:rsidRPr="005B7DE0">
        <w:rPr>
          <w:sz w:val="20"/>
          <w:szCs w:val="20"/>
          <w:lang w:eastAsia="pt-BR"/>
        </w:rPr>
        <w:t xml:space="preserve">O alto-falante </w:t>
      </w:r>
      <w:r w:rsidR="00F02670" w:rsidRPr="005B7DE0">
        <w:rPr>
          <w:position w:val="-4"/>
          <w:sz w:val="20"/>
          <w:szCs w:val="20"/>
          <w:lang w:eastAsia="pt-BR"/>
        </w:rPr>
        <w:object w:dxaOrig="200" w:dyaOrig="240">
          <v:shape id="_x0000_i1124" type="#_x0000_t75" style="width:9.75pt;height:12pt" o:ole="">
            <v:imagedata r:id="rId189" o:title=""/>
          </v:shape>
          <o:OLEObject Type="Embed" ProgID="Equation.DSMT4" ShapeID="_x0000_i1124" DrawAspect="Content" ObjectID="_1603777444" r:id="rId190"/>
        </w:object>
      </w:r>
      <w:r w:rsidR="005D4CDD" w:rsidRPr="005B7DE0">
        <w:rPr>
          <w:sz w:val="20"/>
          <w:szCs w:val="20"/>
          <w:lang w:eastAsia="pt-BR"/>
        </w:rPr>
        <w:t xml:space="preserve"> emite ondas sonoras com frequências e fases diferentes do alto-falante </w:t>
      </w:r>
      <w:r w:rsidR="00F02670" w:rsidRPr="005B7DE0">
        <w:rPr>
          <w:position w:val="-4"/>
          <w:sz w:val="20"/>
          <w:szCs w:val="20"/>
          <w:lang w:eastAsia="pt-BR"/>
        </w:rPr>
        <w:object w:dxaOrig="200" w:dyaOrig="240">
          <v:shape id="_x0000_i1125" type="#_x0000_t75" style="width:9.75pt;height:12pt" o:ole="">
            <v:imagedata r:id="rId191" o:title=""/>
          </v:shape>
          <o:OLEObject Type="Embed" ProgID="Equation.DSMT4" ShapeID="_x0000_i1125" DrawAspect="Content" ObjectID="_1603777445" r:id="rId192"/>
        </w:object>
      </w:r>
      <w:r w:rsidR="005D4CDD" w:rsidRPr="005B7DE0">
        <w:rPr>
          <w:sz w:val="20"/>
          <w:szCs w:val="20"/>
          <w:lang w:eastAsia="pt-BR"/>
        </w:rPr>
        <w:t xml:space="preserve"> provocando o fenômeno conhecido como ruído.</w:t>
      </w:r>
      <w:r w:rsidR="005B7DE0" w:rsidRPr="005B7DE0">
        <w:rPr>
          <w:sz w:val="20"/>
          <w:szCs w:val="20"/>
          <w:lang w:eastAsia="pt-BR"/>
        </w:rPr>
        <w:t xml:space="preserve"> </w:t>
      </w:r>
      <w:r w:rsidR="00474B44" w:rsidRPr="005B7DE0">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41AFD" w:rsidRPr="00DE2D58">
        <w:rPr>
          <w:sz w:val="20"/>
          <w:szCs w:val="20"/>
          <w:lang w:eastAsia="pt-BR"/>
        </w:rPr>
        <w:t xml:space="preserve">O alto-falante </w:t>
      </w:r>
      <w:r w:rsidR="007C5845" w:rsidRPr="00DE2D58">
        <w:rPr>
          <w:position w:val="-4"/>
          <w:sz w:val="20"/>
          <w:szCs w:val="20"/>
          <w:lang w:eastAsia="pt-BR"/>
        </w:rPr>
        <w:object w:dxaOrig="200" w:dyaOrig="240">
          <v:shape id="_x0000_i1126" type="#_x0000_t75" style="width:9.75pt;height:12pt" o:ole="">
            <v:imagedata r:id="rId193" o:title=""/>
          </v:shape>
          <o:OLEObject Type="Embed" ProgID="Equation.DSMT4" ShapeID="_x0000_i1126" DrawAspect="Content" ObjectID="_1603777446" r:id="rId194"/>
        </w:object>
      </w:r>
      <w:r w:rsidR="00E41AFD" w:rsidRPr="00DE2D58">
        <w:rPr>
          <w:sz w:val="20"/>
          <w:szCs w:val="20"/>
          <w:lang w:eastAsia="pt-BR"/>
        </w:rPr>
        <w:t xml:space="preserve"> emite ondas sonoras que apresentam um lapso de tempo em relação às emitidas pelo alto-falante D provocando o fenômeno de reverberação.</w:t>
      </w:r>
      <w:r w:rsidR="00DE2D58" w:rsidRPr="00DE2D58">
        <w:rPr>
          <w:sz w:val="20"/>
          <w:szCs w:val="20"/>
          <w:lang w:eastAsia="pt-BR"/>
        </w:rPr>
        <w:t xml:space="preserve"> </w:t>
      </w:r>
      <w:r w:rsidR="00474B44" w:rsidRPr="00DE2D58">
        <w:rPr>
          <w:sz w:val="20"/>
          <w:szCs w:val="20"/>
          <w:lang w:eastAsia="pt-BR"/>
        </w:rPr>
        <w:t xml:space="preserve"> </w:t>
      </w:r>
      <w:r w:rsidRPr="006F1737">
        <w:rPr>
          <w:sz w:val="20"/>
          <w:szCs w:val="20"/>
          <w:lang w:eastAsia="zh-CN"/>
        </w:rPr>
        <w:t xml:space="preserve">  </w:t>
      </w:r>
    </w:p>
    <w:p w:rsidR="00EB5F0C" w:rsidRPr="002D3E45"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1686E" w:rsidRPr="00707838">
        <w:rPr>
          <w:sz w:val="20"/>
          <w:szCs w:val="20"/>
          <w:lang w:eastAsia="pt-BR"/>
        </w:rPr>
        <w:t xml:space="preserve">O alto-falante </w:t>
      </w:r>
      <w:r w:rsidR="00A0672B" w:rsidRPr="00707838">
        <w:rPr>
          <w:position w:val="-4"/>
          <w:sz w:val="20"/>
          <w:szCs w:val="20"/>
          <w:lang w:eastAsia="pt-BR"/>
        </w:rPr>
        <w:object w:dxaOrig="200" w:dyaOrig="240">
          <v:shape id="_x0000_i1127" type="#_x0000_t75" style="width:9.75pt;height:12pt" o:ole="">
            <v:imagedata r:id="rId195" o:title=""/>
          </v:shape>
          <o:OLEObject Type="Embed" ProgID="Equation.DSMT4" ShapeID="_x0000_i1127" DrawAspect="Content" ObjectID="_1603777447" r:id="rId196"/>
        </w:object>
      </w:r>
      <w:r w:rsidR="0011686E" w:rsidRPr="00707838">
        <w:rPr>
          <w:sz w:val="20"/>
          <w:szCs w:val="20"/>
          <w:lang w:eastAsia="pt-BR"/>
        </w:rPr>
        <w:t xml:space="preserve"> emite ondas sonoras em oposição de fase às emitidas pelo alto-falante </w:t>
      </w:r>
      <w:r w:rsidR="00A0672B" w:rsidRPr="00707838">
        <w:rPr>
          <w:position w:val="-4"/>
          <w:sz w:val="20"/>
          <w:szCs w:val="20"/>
          <w:lang w:eastAsia="pt-BR"/>
        </w:rPr>
        <w:object w:dxaOrig="200" w:dyaOrig="240">
          <v:shape id="_x0000_i1128" type="#_x0000_t75" style="width:9.75pt;height:12pt" o:ole="">
            <v:imagedata r:id="rId197" o:title=""/>
          </v:shape>
          <o:OLEObject Type="Embed" ProgID="Equation.DSMT4" ShapeID="_x0000_i1128" DrawAspect="Content" ObjectID="_1603777448" r:id="rId198"/>
        </w:object>
      </w:r>
      <w:r w:rsidR="0011686E" w:rsidRPr="00707838">
        <w:rPr>
          <w:sz w:val="20"/>
          <w:szCs w:val="20"/>
          <w:lang w:eastAsia="pt-BR"/>
        </w:rPr>
        <w:t xml:space="preserve"> provocando o fenômeno de interferência destrutiva nos pontos equidistantes aos alto-falantes.</w:t>
      </w:r>
      <w:r w:rsidR="00707838" w:rsidRPr="00707838">
        <w:rPr>
          <w:sz w:val="20"/>
          <w:szCs w:val="20"/>
          <w:lang w:eastAsia="pt-BR"/>
        </w:rPr>
        <w:t xml:space="preserve"> </w:t>
      </w:r>
      <w:r w:rsidR="00474B44" w:rsidRPr="00707838">
        <w:rPr>
          <w:sz w:val="20"/>
          <w:szCs w:val="20"/>
          <w:lang w:eastAsia="pt-BR"/>
        </w:rPr>
        <w:t xml:space="preserve"> </w:t>
      </w:r>
      <w:r w:rsidRPr="006F1737">
        <w:rPr>
          <w:sz w:val="20"/>
          <w:szCs w:val="20"/>
          <w:lang w:eastAsia="zh-CN"/>
        </w:rPr>
        <w:t xml:space="preserve">  </w:t>
      </w: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sz w:val="24"/>
          <w:szCs w:val="24"/>
          <w:lang w:eastAsia="zh-CN"/>
        </w:rPr>
      </w:pPr>
    </w:p>
    <w:p w:rsidR="00EB5F0C" w:rsidRPr="002D3E45" w:rsidRDefault="00EB5F0C" w:rsidP="00335AEC">
      <w:pPr>
        <w:spacing w:after="0" w:line="240" w:lineRule="auto"/>
        <w:ind w:left="227" w:hanging="227"/>
        <w:rPr>
          <w:b/>
          <w:sz w:val="24"/>
          <w:szCs w:val="24"/>
          <w:lang w:eastAsia="zh-CN"/>
        </w:rPr>
      </w:pPr>
      <w:r w:rsidRPr="002D3E45">
        <w:rPr>
          <w:b/>
          <w:sz w:val="24"/>
          <w:szCs w:val="24"/>
          <w:lang w:eastAsia="zh-CN"/>
        </w:rPr>
        <w:t>Resposta:</w:t>
      </w:r>
    </w:p>
    <w:p w:rsidR="00EB5F0C" w:rsidRPr="002D3E45" w:rsidRDefault="00EB5F0C" w:rsidP="00335AEC">
      <w:pPr>
        <w:spacing w:after="0" w:line="240" w:lineRule="auto"/>
        <w:ind w:left="227" w:hanging="227"/>
        <w:rPr>
          <w:b/>
          <w:sz w:val="24"/>
          <w:szCs w:val="24"/>
          <w:lang w:eastAsia="zh-CN"/>
        </w:rPr>
      </w:pPr>
    </w:p>
    <w:p w:rsidR="00592A75" w:rsidRPr="008511B0" w:rsidRDefault="0025790D">
      <w:pPr>
        <w:widowControl w:val="0"/>
        <w:autoSpaceDE w:val="0"/>
        <w:autoSpaceDN w:val="0"/>
        <w:adjustRightInd w:val="0"/>
        <w:spacing w:after="0" w:line="240" w:lineRule="auto"/>
        <w:rPr>
          <w:sz w:val="20"/>
          <w:szCs w:val="20"/>
          <w:lang w:eastAsia="pt-BR"/>
        </w:rPr>
      </w:pPr>
      <w:r w:rsidRPr="008511B0">
        <w:rPr>
          <w:sz w:val="20"/>
          <w:szCs w:val="20"/>
          <w:lang w:eastAsia="pt-BR"/>
        </w:rPr>
        <w:t>[E]</w:t>
      </w:r>
    </w:p>
    <w:p w:rsidR="00474B44" w:rsidRPr="008511B0" w:rsidRDefault="00474B44">
      <w:pPr>
        <w:widowControl w:val="0"/>
        <w:autoSpaceDE w:val="0"/>
        <w:autoSpaceDN w:val="0"/>
        <w:adjustRightInd w:val="0"/>
        <w:spacing w:after="0" w:line="240" w:lineRule="auto"/>
        <w:rPr>
          <w:sz w:val="20"/>
          <w:szCs w:val="20"/>
          <w:lang w:eastAsia="pt-BR"/>
        </w:rPr>
      </w:pPr>
    </w:p>
    <w:p w:rsidR="00EB5F0C" w:rsidRDefault="0080338A">
      <w:pPr>
        <w:widowControl w:val="0"/>
        <w:autoSpaceDE w:val="0"/>
        <w:autoSpaceDN w:val="0"/>
        <w:adjustRightInd w:val="0"/>
        <w:spacing w:after="0" w:line="240" w:lineRule="auto"/>
        <w:rPr>
          <w:rFonts w:cs="Times New Roman"/>
          <w:lang w:eastAsia="pt-BR"/>
        </w:rPr>
      </w:pPr>
      <w:r w:rsidRPr="008511B0">
        <w:rPr>
          <w:sz w:val="20"/>
          <w:szCs w:val="18"/>
          <w:lang w:eastAsia="pt-BR"/>
        </w:rPr>
        <w:t xml:space="preserve">Com a inversão da polaridade da caixa de som </w:t>
      </w:r>
      <w:r w:rsidR="005F4725" w:rsidRPr="008511B0">
        <w:rPr>
          <w:position w:val="-8"/>
          <w:sz w:val="20"/>
          <w:szCs w:val="18"/>
          <w:lang w:eastAsia="zh-CN"/>
        </w:rPr>
        <w:object w:dxaOrig="240" w:dyaOrig="285">
          <v:shape id="_x0000_i1129" type="#_x0000_t75" style="width:12pt;height:14.25pt" o:ole="">
            <v:imagedata r:id="rId199" o:title=""/>
          </v:shape>
          <o:OLEObject Type="Embed" ProgID="Equation.DSMT4" ShapeID="_x0000_i1129" DrawAspect="Content" ObjectID="_1603777449" r:id="rId200"/>
        </w:object>
      </w:r>
      <w:r w:rsidRPr="008511B0">
        <w:rPr>
          <w:sz w:val="20"/>
          <w:szCs w:val="18"/>
          <w:lang w:eastAsia="pt-BR"/>
        </w:rPr>
        <w:t xml:space="preserve"> as ondas passam a ser emitidas em oposição de fase, o que causa uma interferência destrutiva em pontos equidistantes dos alto-falantes.</w:t>
      </w:r>
      <w:r w:rsidRPr="008511B0">
        <w:rPr>
          <w:sz w:val="20"/>
          <w:szCs w:val="20"/>
          <w:lang w:eastAsia="pt-BR"/>
        </w:rPr>
        <w:t xml:space="preserve"> </w:t>
      </w:r>
    </w:p>
    <w:p w:rsidR="00EB5F0C" w:rsidRDefault="00EB5F0C">
      <w:pPr>
        <w:widowControl w:val="0"/>
        <w:autoSpaceDE w:val="0"/>
        <w:autoSpaceDN w:val="0"/>
        <w:adjustRightInd w:val="0"/>
        <w:spacing w:after="0" w:line="240" w:lineRule="auto"/>
        <w:rPr>
          <w:rFonts w:cs="Times New Roman"/>
          <w:lang w:eastAsia="pt-BR"/>
        </w:rPr>
      </w:pPr>
    </w:p>
    <w:p w:rsidR="00EB5F0C" w:rsidRDefault="00EB5F0C">
      <w:pPr>
        <w:widowControl w:val="0"/>
        <w:autoSpaceDE w:val="0"/>
        <w:autoSpaceDN w:val="0"/>
        <w:adjustRightInd w:val="0"/>
        <w:spacing w:after="0" w:line="240" w:lineRule="auto"/>
        <w:rPr>
          <w:rFonts w:cs="Times New Roman"/>
          <w:lang w:eastAsia="pt-BR"/>
        </w:rPr>
      </w:pPr>
    </w:p>
    <w:p w:rsidR="00EB5F0C" w:rsidRDefault="00EB5F0C">
      <w:pPr>
        <w:widowControl w:val="0"/>
        <w:autoSpaceDE w:val="0"/>
        <w:autoSpaceDN w:val="0"/>
        <w:adjustRightInd w:val="0"/>
        <w:spacing w:after="0" w:line="240" w:lineRule="auto"/>
        <w:rPr>
          <w:rFonts w:cs="Times New Roman"/>
          <w:lang w:eastAsia="pt-BR"/>
        </w:rPr>
      </w:pPr>
    </w:p>
    <w:p w:rsidR="000E7E93" w:rsidRPr="002D3E45" w:rsidRDefault="00A50CB2">
      <w:pPr>
        <w:spacing w:after="0" w:line="240" w:lineRule="auto"/>
        <w:rPr>
          <w:rFonts w:cs="Times New Roman"/>
          <w:sz w:val="24"/>
          <w:szCs w:val="24"/>
          <w:lang w:eastAsia="zh-CN"/>
        </w:rPr>
      </w:pPr>
      <w:r w:rsidRPr="00B0193F">
        <w:rPr>
          <w:sz w:val="20"/>
          <w:szCs w:val="20"/>
          <w:lang w:eastAsia="zh-CN"/>
        </w:rPr>
        <w:t xml:space="preserve"> </w:t>
      </w:r>
      <w:r w:rsidR="00EB5F0C" w:rsidRPr="002D3E45">
        <w:rPr>
          <w:rFonts w:cs="Times New Roman"/>
          <w:sz w:val="24"/>
          <w:szCs w:val="24"/>
          <w:lang w:eastAsia="zh-CN"/>
        </w:rPr>
        <w:br w:type="page"/>
      </w:r>
    </w:p>
    <w:p w:rsidR="000E7E93" w:rsidRPr="002D3E45" w:rsidRDefault="000E7E93">
      <w:pPr>
        <w:spacing w:after="0" w:line="240" w:lineRule="auto"/>
        <w:rPr>
          <w:rFonts w:cs="Times New Roman"/>
          <w:sz w:val="24"/>
          <w:szCs w:val="24"/>
          <w:lang w:eastAsia="zh-CN"/>
        </w:rPr>
      </w:pPr>
      <w:bookmarkStart w:id="0" w:name="_GoBack"/>
      <w:bookmarkEnd w:id="0"/>
    </w:p>
    <w:sectPr w:rsidR="000E7E93" w:rsidRPr="002D3E45" w:rsidSect="00AE6661">
      <w:headerReference w:type="default" r:id="rId201"/>
      <w:footerReference w:type="default" r:id="rId2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0C" w:rsidRDefault="00EB5F0C" w:rsidP="00EA0FD1">
      <w:pPr>
        <w:spacing w:after="0" w:line="240" w:lineRule="auto"/>
      </w:pPr>
      <w:r>
        <w:separator/>
      </w:r>
    </w:p>
  </w:endnote>
  <w:endnote w:type="continuationSeparator" w:id="0">
    <w:p w:rsidR="00EB5F0C" w:rsidRDefault="00EB5F0C"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2D3E45">
      <w:rPr>
        <w:rStyle w:val="Nmerodepgina"/>
        <w:noProof/>
        <w:color w:val="808080"/>
        <w:sz w:val="20"/>
        <w:szCs w:val="20"/>
      </w:rPr>
      <w:t>10</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2D3E45">
      <w:rPr>
        <w:rStyle w:val="Nmerodepgina"/>
        <w:noProof/>
        <w:color w:val="808080"/>
        <w:sz w:val="20"/>
        <w:szCs w:val="20"/>
      </w:rPr>
      <w:t>13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0C" w:rsidRDefault="00EB5F0C" w:rsidP="00EA0FD1">
      <w:pPr>
        <w:spacing w:after="0" w:line="240" w:lineRule="auto"/>
      </w:pPr>
      <w:r>
        <w:separator/>
      </w:r>
    </w:p>
  </w:footnote>
  <w:footnote w:type="continuationSeparator" w:id="0">
    <w:p w:rsidR="00EB5F0C" w:rsidRDefault="00EB5F0C"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Default="002D3E45" w:rsidP="002D3E45">
    <w:pPr>
      <w:pStyle w:val="Cabealho"/>
      <w:pBdr>
        <w:bottom w:val="single" w:sz="4" w:space="1" w:color="auto"/>
      </w:pBdr>
    </w:pPr>
    <w:r>
      <w:rPr>
        <w:b/>
        <w:color w:val="808080"/>
      </w:rPr>
      <w:t>PROFESSOR TIO ROSY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D1"/>
    <w:rsid w:val="00002EB2"/>
    <w:rsid w:val="00010554"/>
    <w:rsid w:val="00010D62"/>
    <w:rsid w:val="00013978"/>
    <w:rsid w:val="00023C15"/>
    <w:rsid w:val="00035E25"/>
    <w:rsid w:val="00037BB9"/>
    <w:rsid w:val="00043B0F"/>
    <w:rsid w:val="0006235F"/>
    <w:rsid w:val="00065CE2"/>
    <w:rsid w:val="00071D64"/>
    <w:rsid w:val="00072DD5"/>
    <w:rsid w:val="0007453E"/>
    <w:rsid w:val="000802F5"/>
    <w:rsid w:val="0008350C"/>
    <w:rsid w:val="0008472D"/>
    <w:rsid w:val="00084A2E"/>
    <w:rsid w:val="00085036"/>
    <w:rsid w:val="00086B06"/>
    <w:rsid w:val="000968AC"/>
    <w:rsid w:val="000A27E6"/>
    <w:rsid w:val="000A6129"/>
    <w:rsid w:val="000B0F88"/>
    <w:rsid w:val="000B1821"/>
    <w:rsid w:val="000B4817"/>
    <w:rsid w:val="000D0C65"/>
    <w:rsid w:val="000D1869"/>
    <w:rsid w:val="000D3486"/>
    <w:rsid w:val="000D7ACC"/>
    <w:rsid w:val="000E3C5F"/>
    <w:rsid w:val="000E7E93"/>
    <w:rsid w:val="000F0458"/>
    <w:rsid w:val="000F1DDA"/>
    <w:rsid w:val="000F2B67"/>
    <w:rsid w:val="000F5317"/>
    <w:rsid w:val="001003D0"/>
    <w:rsid w:val="0010137B"/>
    <w:rsid w:val="0010207E"/>
    <w:rsid w:val="00103867"/>
    <w:rsid w:val="00104A9A"/>
    <w:rsid w:val="001115BB"/>
    <w:rsid w:val="00112F1F"/>
    <w:rsid w:val="0011686E"/>
    <w:rsid w:val="00116CC8"/>
    <w:rsid w:val="00124161"/>
    <w:rsid w:val="00126437"/>
    <w:rsid w:val="00127B5F"/>
    <w:rsid w:val="00133D2F"/>
    <w:rsid w:val="00142C74"/>
    <w:rsid w:val="0016165A"/>
    <w:rsid w:val="00161C8C"/>
    <w:rsid w:val="00163136"/>
    <w:rsid w:val="001678E3"/>
    <w:rsid w:val="00171E64"/>
    <w:rsid w:val="001726EC"/>
    <w:rsid w:val="00180874"/>
    <w:rsid w:val="001829F3"/>
    <w:rsid w:val="00184F7F"/>
    <w:rsid w:val="001862A0"/>
    <w:rsid w:val="001868FC"/>
    <w:rsid w:val="00187ED7"/>
    <w:rsid w:val="00192467"/>
    <w:rsid w:val="001A041C"/>
    <w:rsid w:val="001A27B6"/>
    <w:rsid w:val="001A5DB8"/>
    <w:rsid w:val="001A7AD1"/>
    <w:rsid w:val="001B4626"/>
    <w:rsid w:val="001C0119"/>
    <w:rsid w:val="001C12DA"/>
    <w:rsid w:val="001C1348"/>
    <w:rsid w:val="001C27B1"/>
    <w:rsid w:val="001C3819"/>
    <w:rsid w:val="001C499D"/>
    <w:rsid w:val="001C6D9C"/>
    <w:rsid w:val="001D0DC2"/>
    <w:rsid w:val="001D76D8"/>
    <w:rsid w:val="001D7D9A"/>
    <w:rsid w:val="001F23F6"/>
    <w:rsid w:val="00200389"/>
    <w:rsid w:val="00201A03"/>
    <w:rsid w:val="00205C25"/>
    <w:rsid w:val="0020641B"/>
    <w:rsid w:val="002124D3"/>
    <w:rsid w:val="00216B0F"/>
    <w:rsid w:val="0022205C"/>
    <w:rsid w:val="0022660B"/>
    <w:rsid w:val="0023470E"/>
    <w:rsid w:val="00234CBD"/>
    <w:rsid w:val="00235D88"/>
    <w:rsid w:val="00240CAD"/>
    <w:rsid w:val="00241D74"/>
    <w:rsid w:val="00245D0B"/>
    <w:rsid w:val="00250ACA"/>
    <w:rsid w:val="002510F8"/>
    <w:rsid w:val="002529EA"/>
    <w:rsid w:val="002547FB"/>
    <w:rsid w:val="0025482E"/>
    <w:rsid w:val="0025790D"/>
    <w:rsid w:val="002709BF"/>
    <w:rsid w:val="00280730"/>
    <w:rsid w:val="00280884"/>
    <w:rsid w:val="002831C3"/>
    <w:rsid w:val="00284D07"/>
    <w:rsid w:val="002853CA"/>
    <w:rsid w:val="002917C3"/>
    <w:rsid w:val="00293C22"/>
    <w:rsid w:val="00294E56"/>
    <w:rsid w:val="0029596E"/>
    <w:rsid w:val="002A3044"/>
    <w:rsid w:val="002A76EF"/>
    <w:rsid w:val="002B0880"/>
    <w:rsid w:val="002B2FCF"/>
    <w:rsid w:val="002B5122"/>
    <w:rsid w:val="002B5B8D"/>
    <w:rsid w:val="002C67B2"/>
    <w:rsid w:val="002C6D90"/>
    <w:rsid w:val="002D03F5"/>
    <w:rsid w:val="002D3297"/>
    <w:rsid w:val="002D3E45"/>
    <w:rsid w:val="002D6927"/>
    <w:rsid w:val="002E01F4"/>
    <w:rsid w:val="002E336B"/>
    <w:rsid w:val="002F06B1"/>
    <w:rsid w:val="002F0AFD"/>
    <w:rsid w:val="002F15B4"/>
    <w:rsid w:val="002F72B3"/>
    <w:rsid w:val="0030236D"/>
    <w:rsid w:val="00302D0A"/>
    <w:rsid w:val="00312AB5"/>
    <w:rsid w:val="0031569E"/>
    <w:rsid w:val="00316722"/>
    <w:rsid w:val="00316DDF"/>
    <w:rsid w:val="0031752D"/>
    <w:rsid w:val="0032233C"/>
    <w:rsid w:val="00323EEA"/>
    <w:rsid w:val="0033074F"/>
    <w:rsid w:val="00335AEC"/>
    <w:rsid w:val="00337317"/>
    <w:rsid w:val="003406E3"/>
    <w:rsid w:val="00342890"/>
    <w:rsid w:val="00344575"/>
    <w:rsid w:val="00346A9A"/>
    <w:rsid w:val="0035300B"/>
    <w:rsid w:val="00360F8B"/>
    <w:rsid w:val="003617B2"/>
    <w:rsid w:val="00362687"/>
    <w:rsid w:val="00363430"/>
    <w:rsid w:val="00381C74"/>
    <w:rsid w:val="003845F3"/>
    <w:rsid w:val="003871BD"/>
    <w:rsid w:val="00387B80"/>
    <w:rsid w:val="0039044E"/>
    <w:rsid w:val="00390918"/>
    <w:rsid w:val="00391AB3"/>
    <w:rsid w:val="003A073B"/>
    <w:rsid w:val="003A7237"/>
    <w:rsid w:val="003B340B"/>
    <w:rsid w:val="003B43C3"/>
    <w:rsid w:val="003B56BA"/>
    <w:rsid w:val="003B6C6A"/>
    <w:rsid w:val="003B76A1"/>
    <w:rsid w:val="003B7A55"/>
    <w:rsid w:val="003C0CD2"/>
    <w:rsid w:val="003C41F7"/>
    <w:rsid w:val="003C4F44"/>
    <w:rsid w:val="003C75E6"/>
    <w:rsid w:val="003C7811"/>
    <w:rsid w:val="003C7FD9"/>
    <w:rsid w:val="003D6A6D"/>
    <w:rsid w:val="003D6F29"/>
    <w:rsid w:val="003E29B7"/>
    <w:rsid w:val="003E393B"/>
    <w:rsid w:val="003E6423"/>
    <w:rsid w:val="003E79F2"/>
    <w:rsid w:val="003F089D"/>
    <w:rsid w:val="003F093A"/>
    <w:rsid w:val="003F11FF"/>
    <w:rsid w:val="003F1E59"/>
    <w:rsid w:val="003F201E"/>
    <w:rsid w:val="003F5C07"/>
    <w:rsid w:val="003F6CC1"/>
    <w:rsid w:val="00406694"/>
    <w:rsid w:val="004119D3"/>
    <w:rsid w:val="004136F5"/>
    <w:rsid w:val="00421CF8"/>
    <w:rsid w:val="004222F6"/>
    <w:rsid w:val="00422512"/>
    <w:rsid w:val="00422E13"/>
    <w:rsid w:val="00427519"/>
    <w:rsid w:val="00427E7F"/>
    <w:rsid w:val="00432C0D"/>
    <w:rsid w:val="00435E8E"/>
    <w:rsid w:val="004416D6"/>
    <w:rsid w:val="00450477"/>
    <w:rsid w:val="004514CF"/>
    <w:rsid w:val="004630C1"/>
    <w:rsid w:val="00463C39"/>
    <w:rsid w:val="00464358"/>
    <w:rsid w:val="00470889"/>
    <w:rsid w:val="0047190C"/>
    <w:rsid w:val="004722EA"/>
    <w:rsid w:val="004737B2"/>
    <w:rsid w:val="00474278"/>
    <w:rsid w:val="00474B44"/>
    <w:rsid w:val="00476B5F"/>
    <w:rsid w:val="00483B63"/>
    <w:rsid w:val="0048421B"/>
    <w:rsid w:val="00485DC3"/>
    <w:rsid w:val="00491772"/>
    <w:rsid w:val="00497E60"/>
    <w:rsid w:val="004A4E40"/>
    <w:rsid w:val="004B22A0"/>
    <w:rsid w:val="004B55B8"/>
    <w:rsid w:val="004D00D4"/>
    <w:rsid w:val="004D20CF"/>
    <w:rsid w:val="004D5100"/>
    <w:rsid w:val="004E4024"/>
    <w:rsid w:val="004E6B71"/>
    <w:rsid w:val="004E75C6"/>
    <w:rsid w:val="004F01D4"/>
    <w:rsid w:val="004F73F2"/>
    <w:rsid w:val="005002AD"/>
    <w:rsid w:val="005019D7"/>
    <w:rsid w:val="00503724"/>
    <w:rsid w:val="00505C74"/>
    <w:rsid w:val="00506BD3"/>
    <w:rsid w:val="005076DE"/>
    <w:rsid w:val="00507C00"/>
    <w:rsid w:val="00514DB7"/>
    <w:rsid w:val="0051700C"/>
    <w:rsid w:val="005172A5"/>
    <w:rsid w:val="00517ECA"/>
    <w:rsid w:val="00520A59"/>
    <w:rsid w:val="005215D4"/>
    <w:rsid w:val="00524B57"/>
    <w:rsid w:val="005278CF"/>
    <w:rsid w:val="0053000B"/>
    <w:rsid w:val="005304C6"/>
    <w:rsid w:val="005444B5"/>
    <w:rsid w:val="00545E8E"/>
    <w:rsid w:val="0055166A"/>
    <w:rsid w:val="0056024E"/>
    <w:rsid w:val="00565757"/>
    <w:rsid w:val="00565F89"/>
    <w:rsid w:val="00566477"/>
    <w:rsid w:val="005722BA"/>
    <w:rsid w:val="00572EDF"/>
    <w:rsid w:val="00573B61"/>
    <w:rsid w:val="005756C0"/>
    <w:rsid w:val="0058468E"/>
    <w:rsid w:val="00592A75"/>
    <w:rsid w:val="005959DB"/>
    <w:rsid w:val="005A2995"/>
    <w:rsid w:val="005A5FD3"/>
    <w:rsid w:val="005A613C"/>
    <w:rsid w:val="005B1988"/>
    <w:rsid w:val="005B2600"/>
    <w:rsid w:val="005B7DE0"/>
    <w:rsid w:val="005C55DF"/>
    <w:rsid w:val="005C5769"/>
    <w:rsid w:val="005C65F0"/>
    <w:rsid w:val="005D12E3"/>
    <w:rsid w:val="005D4CDD"/>
    <w:rsid w:val="005E21DD"/>
    <w:rsid w:val="005F134F"/>
    <w:rsid w:val="005F1593"/>
    <w:rsid w:val="005F4309"/>
    <w:rsid w:val="005F4725"/>
    <w:rsid w:val="005F56B0"/>
    <w:rsid w:val="005F6D92"/>
    <w:rsid w:val="00603BD9"/>
    <w:rsid w:val="006128B0"/>
    <w:rsid w:val="00620322"/>
    <w:rsid w:val="00620792"/>
    <w:rsid w:val="00620C08"/>
    <w:rsid w:val="006235CE"/>
    <w:rsid w:val="0062389A"/>
    <w:rsid w:val="006306BE"/>
    <w:rsid w:val="006343FA"/>
    <w:rsid w:val="00642112"/>
    <w:rsid w:val="00646C8F"/>
    <w:rsid w:val="00647DFC"/>
    <w:rsid w:val="00651A3E"/>
    <w:rsid w:val="006554FA"/>
    <w:rsid w:val="00656F8B"/>
    <w:rsid w:val="00660511"/>
    <w:rsid w:val="00664F93"/>
    <w:rsid w:val="006761D5"/>
    <w:rsid w:val="00676E08"/>
    <w:rsid w:val="006829A4"/>
    <w:rsid w:val="00685C85"/>
    <w:rsid w:val="00686678"/>
    <w:rsid w:val="006904F7"/>
    <w:rsid w:val="00693478"/>
    <w:rsid w:val="006937F2"/>
    <w:rsid w:val="00695E69"/>
    <w:rsid w:val="006960FB"/>
    <w:rsid w:val="00696A6F"/>
    <w:rsid w:val="0069745B"/>
    <w:rsid w:val="006A58CA"/>
    <w:rsid w:val="006A615B"/>
    <w:rsid w:val="006B1ABF"/>
    <w:rsid w:val="006B4776"/>
    <w:rsid w:val="006B6453"/>
    <w:rsid w:val="006C1587"/>
    <w:rsid w:val="006C1755"/>
    <w:rsid w:val="006C5B77"/>
    <w:rsid w:val="006C67BA"/>
    <w:rsid w:val="006C6ED9"/>
    <w:rsid w:val="006D6120"/>
    <w:rsid w:val="006D782C"/>
    <w:rsid w:val="006D7FA7"/>
    <w:rsid w:val="006E4AAA"/>
    <w:rsid w:val="006E577D"/>
    <w:rsid w:val="006E5C74"/>
    <w:rsid w:val="006F0A83"/>
    <w:rsid w:val="006F1737"/>
    <w:rsid w:val="006F56F8"/>
    <w:rsid w:val="006F60D1"/>
    <w:rsid w:val="0070111B"/>
    <w:rsid w:val="007023B9"/>
    <w:rsid w:val="00702CCC"/>
    <w:rsid w:val="007048E1"/>
    <w:rsid w:val="00707838"/>
    <w:rsid w:val="00720640"/>
    <w:rsid w:val="0072129D"/>
    <w:rsid w:val="007212FA"/>
    <w:rsid w:val="007219F3"/>
    <w:rsid w:val="007247E5"/>
    <w:rsid w:val="00725128"/>
    <w:rsid w:val="00732945"/>
    <w:rsid w:val="00735743"/>
    <w:rsid w:val="00735DCC"/>
    <w:rsid w:val="00736A01"/>
    <w:rsid w:val="00736E09"/>
    <w:rsid w:val="00743CCD"/>
    <w:rsid w:val="00747304"/>
    <w:rsid w:val="0075078F"/>
    <w:rsid w:val="00754AFD"/>
    <w:rsid w:val="00754EFA"/>
    <w:rsid w:val="00756A48"/>
    <w:rsid w:val="007618EE"/>
    <w:rsid w:val="00770F80"/>
    <w:rsid w:val="00771CEF"/>
    <w:rsid w:val="00772225"/>
    <w:rsid w:val="00774989"/>
    <w:rsid w:val="00780253"/>
    <w:rsid w:val="007826BC"/>
    <w:rsid w:val="00782866"/>
    <w:rsid w:val="00787BB6"/>
    <w:rsid w:val="00787D49"/>
    <w:rsid w:val="007900A0"/>
    <w:rsid w:val="007902F8"/>
    <w:rsid w:val="00795EB5"/>
    <w:rsid w:val="00796C84"/>
    <w:rsid w:val="007A1595"/>
    <w:rsid w:val="007A4E08"/>
    <w:rsid w:val="007B0139"/>
    <w:rsid w:val="007B1BCC"/>
    <w:rsid w:val="007B214D"/>
    <w:rsid w:val="007B4D02"/>
    <w:rsid w:val="007C090E"/>
    <w:rsid w:val="007C145B"/>
    <w:rsid w:val="007C1509"/>
    <w:rsid w:val="007C5845"/>
    <w:rsid w:val="007C7B7A"/>
    <w:rsid w:val="007C7C17"/>
    <w:rsid w:val="007D01F8"/>
    <w:rsid w:val="007D1ACC"/>
    <w:rsid w:val="007D1FDE"/>
    <w:rsid w:val="007D2125"/>
    <w:rsid w:val="007D25D9"/>
    <w:rsid w:val="007D28F3"/>
    <w:rsid w:val="007D366E"/>
    <w:rsid w:val="007D3928"/>
    <w:rsid w:val="007D53D3"/>
    <w:rsid w:val="007D7013"/>
    <w:rsid w:val="007D7146"/>
    <w:rsid w:val="007E2E58"/>
    <w:rsid w:val="007E6F4E"/>
    <w:rsid w:val="007E77FC"/>
    <w:rsid w:val="007F472C"/>
    <w:rsid w:val="007F5E66"/>
    <w:rsid w:val="007F7B2C"/>
    <w:rsid w:val="00802644"/>
    <w:rsid w:val="0080338A"/>
    <w:rsid w:val="00805AF8"/>
    <w:rsid w:val="00810C7B"/>
    <w:rsid w:val="00811F23"/>
    <w:rsid w:val="008123A5"/>
    <w:rsid w:val="00814C6C"/>
    <w:rsid w:val="00816311"/>
    <w:rsid w:val="008168D9"/>
    <w:rsid w:val="00820106"/>
    <w:rsid w:val="00821C1A"/>
    <w:rsid w:val="00822474"/>
    <w:rsid w:val="00832114"/>
    <w:rsid w:val="008354EC"/>
    <w:rsid w:val="00837C66"/>
    <w:rsid w:val="008404E9"/>
    <w:rsid w:val="008407BC"/>
    <w:rsid w:val="00845483"/>
    <w:rsid w:val="008471CE"/>
    <w:rsid w:val="008511B0"/>
    <w:rsid w:val="00855CB8"/>
    <w:rsid w:val="00861871"/>
    <w:rsid w:val="008707E1"/>
    <w:rsid w:val="00872C2D"/>
    <w:rsid w:val="00875CAA"/>
    <w:rsid w:val="00876BB5"/>
    <w:rsid w:val="0088045F"/>
    <w:rsid w:val="008828F9"/>
    <w:rsid w:val="00882BC3"/>
    <w:rsid w:val="00887C38"/>
    <w:rsid w:val="00890A86"/>
    <w:rsid w:val="00891A29"/>
    <w:rsid w:val="00895731"/>
    <w:rsid w:val="008A7409"/>
    <w:rsid w:val="008B1FB7"/>
    <w:rsid w:val="008C050D"/>
    <w:rsid w:val="008C60BF"/>
    <w:rsid w:val="008D5966"/>
    <w:rsid w:val="008D722B"/>
    <w:rsid w:val="008D7399"/>
    <w:rsid w:val="008D7DC3"/>
    <w:rsid w:val="008E5E70"/>
    <w:rsid w:val="008E6EDA"/>
    <w:rsid w:val="008E7A2B"/>
    <w:rsid w:val="00904128"/>
    <w:rsid w:val="00914CFF"/>
    <w:rsid w:val="00915667"/>
    <w:rsid w:val="00916BF4"/>
    <w:rsid w:val="009178BD"/>
    <w:rsid w:val="0091797A"/>
    <w:rsid w:val="00925845"/>
    <w:rsid w:val="00932A10"/>
    <w:rsid w:val="00937910"/>
    <w:rsid w:val="00942049"/>
    <w:rsid w:val="0094547B"/>
    <w:rsid w:val="009467C7"/>
    <w:rsid w:val="00947952"/>
    <w:rsid w:val="00951CD6"/>
    <w:rsid w:val="00964EC1"/>
    <w:rsid w:val="00965263"/>
    <w:rsid w:val="009658DE"/>
    <w:rsid w:val="009703A4"/>
    <w:rsid w:val="00973F4B"/>
    <w:rsid w:val="009740F6"/>
    <w:rsid w:val="009756E3"/>
    <w:rsid w:val="009831FA"/>
    <w:rsid w:val="0099208B"/>
    <w:rsid w:val="009A1B49"/>
    <w:rsid w:val="009A79E5"/>
    <w:rsid w:val="009A7F89"/>
    <w:rsid w:val="009B26AA"/>
    <w:rsid w:val="009C0347"/>
    <w:rsid w:val="009C48AD"/>
    <w:rsid w:val="009C7383"/>
    <w:rsid w:val="009D12BC"/>
    <w:rsid w:val="009D1D42"/>
    <w:rsid w:val="009D641B"/>
    <w:rsid w:val="009E112F"/>
    <w:rsid w:val="009E3EED"/>
    <w:rsid w:val="009E4B94"/>
    <w:rsid w:val="009E79E6"/>
    <w:rsid w:val="009F03A1"/>
    <w:rsid w:val="009F6980"/>
    <w:rsid w:val="00A00912"/>
    <w:rsid w:val="00A020AC"/>
    <w:rsid w:val="00A04143"/>
    <w:rsid w:val="00A0672B"/>
    <w:rsid w:val="00A12882"/>
    <w:rsid w:val="00A1329C"/>
    <w:rsid w:val="00A14CCC"/>
    <w:rsid w:val="00A2723A"/>
    <w:rsid w:val="00A3475F"/>
    <w:rsid w:val="00A36B78"/>
    <w:rsid w:val="00A4585C"/>
    <w:rsid w:val="00A4646C"/>
    <w:rsid w:val="00A50CB2"/>
    <w:rsid w:val="00A5105D"/>
    <w:rsid w:val="00A60E65"/>
    <w:rsid w:val="00A67309"/>
    <w:rsid w:val="00A71313"/>
    <w:rsid w:val="00A719FE"/>
    <w:rsid w:val="00A728E1"/>
    <w:rsid w:val="00A72C5C"/>
    <w:rsid w:val="00A9082D"/>
    <w:rsid w:val="00A915EF"/>
    <w:rsid w:val="00A92CD8"/>
    <w:rsid w:val="00A95F26"/>
    <w:rsid w:val="00A96CAF"/>
    <w:rsid w:val="00AB1695"/>
    <w:rsid w:val="00AB22E0"/>
    <w:rsid w:val="00AB5117"/>
    <w:rsid w:val="00AB54BC"/>
    <w:rsid w:val="00AB5A6B"/>
    <w:rsid w:val="00AB6A80"/>
    <w:rsid w:val="00AC1C18"/>
    <w:rsid w:val="00AD0BD1"/>
    <w:rsid w:val="00AD1709"/>
    <w:rsid w:val="00AD3B50"/>
    <w:rsid w:val="00AD60B9"/>
    <w:rsid w:val="00AE6661"/>
    <w:rsid w:val="00AF14DD"/>
    <w:rsid w:val="00AF2168"/>
    <w:rsid w:val="00AF44F7"/>
    <w:rsid w:val="00AF619D"/>
    <w:rsid w:val="00AF6E05"/>
    <w:rsid w:val="00AF71A9"/>
    <w:rsid w:val="00B0193F"/>
    <w:rsid w:val="00B020A2"/>
    <w:rsid w:val="00B05AEB"/>
    <w:rsid w:val="00B23F3C"/>
    <w:rsid w:val="00B313BA"/>
    <w:rsid w:val="00B356C8"/>
    <w:rsid w:val="00B36681"/>
    <w:rsid w:val="00B44620"/>
    <w:rsid w:val="00B51346"/>
    <w:rsid w:val="00B530B3"/>
    <w:rsid w:val="00B56EDF"/>
    <w:rsid w:val="00B570A0"/>
    <w:rsid w:val="00B61FDA"/>
    <w:rsid w:val="00B6419B"/>
    <w:rsid w:val="00B65C95"/>
    <w:rsid w:val="00B751D9"/>
    <w:rsid w:val="00B75DAB"/>
    <w:rsid w:val="00B76FC8"/>
    <w:rsid w:val="00B772A5"/>
    <w:rsid w:val="00B8372A"/>
    <w:rsid w:val="00B900F8"/>
    <w:rsid w:val="00B93EE4"/>
    <w:rsid w:val="00BA58C2"/>
    <w:rsid w:val="00BA5E00"/>
    <w:rsid w:val="00BA777A"/>
    <w:rsid w:val="00BB10C9"/>
    <w:rsid w:val="00BC0FB7"/>
    <w:rsid w:val="00BC5830"/>
    <w:rsid w:val="00BC5CFC"/>
    <w:rsid w:val="00BC7085"/>
    <w:rsid w:val="00BD379E"/>
    <w:rsid w:val="00BD3E25"/>
    <w:rsid w:val="00BD7CBA"/>
    <w:rsid w:val="00BE0520"/>
    <w:rsid w:val="00BE245E"/>
    <w:rsid w:val="00BE352B"/>
    <w:rsid w:val="00BE36DB"/>
    <w:rsid w:val="00BF040B"/>
    <w:rsid w:val="00BF0B0C"/>
    <w:rsid w:val="00BF2168"/>
    <w:rsid w:val="00C00423"/>
    <w:rsid w:val="00C0063C"/>
    <w:rsid w:val="00C0571C"/>
    <w:rsid w:val="00C07453"/>
    <w:rsid w:val="00C101C0"/>
    <w:rsid w:val="00C20A43"/>
    <w:rsid w:val="00C2332C"/>
    <w:rsid w:val="00C30756"/>
    <w:rsid w:val="00C312FC"/>
    <w:rsid w:val="00C348BE"/>
    <w:rsid w:val="00C50F05"/>
    <w:rsid w:val="00C525C9"/>
    <w:rsid w:val="00C53092"/>
    <w:rsid w:val="00C5420A"/>
    <w:rsid w:val="00C571AC"/>
    <w:rsid w:val="00C606E7"/>
    <w:rsid w:val="00C729E8"/>
    <w:rsid w:val="00C77BB4"/>
    <w:rsid w:val="00C82FF8"/>
    <w:rsid w:val="00C84060"/>
    <w:rsid w:val="00C86E38"/>
    <w:rsid w:val="00C91D84"/>
    <w:rsid w:val="00C94E09"/>
    <w:rsid w:val="00C96D3A"/>
    <w:rsid w:val="00C97167"/>
    <w:rsid w:val="00CA0C82"/>
    <w:rsid w:val="00CA6FF4"/>
    <w:rsid w:val="00CB2A2B"/>
    <w:rsid w:val="00CB3C39"/>
    <w:rsid w:val="00CB6BE9"/>
    <w:rsid w:val="00CC460D"/>
    <w:rsid w:val="00CC52F6"/>
    <w:rsid w:val="00CD46BD"/>
    <w:rsid w:val="00CE121D"/>
    <w:rsid w:val="00CE2C9A"/>
    <w:rsid w:val="00CE603A"/>
    <w:rsid w:val="00CE62B6"/>
    <w:rsid w:val="00CF00A7"/>
    <w:rsid w:val="00CF1124"/>
    <w:rsid w:val="00CF64E5"/>
    <w:rsid w:val="00D0021C"/>
    <w:rsid w:val="00D069DE"/>
    <w:rsid w:val="00D0727C"/>
    <w:rsid w:val="00D108E5"/>
    <w:rsid w:val="00D12688"/>
    <w:rsid w:val="00D16EA7"/>
    <w:rsid w:val="00D179A1"/>
    <w:rsid w:val="00D26690"/>
    <w:rsid w:val="00D31954"/>
    <w:rsid w:val="00D31BD1"/>
    <w:rsid w:val="00D3391D"/>
    <w:rsid w:val="00D44360"/>
    <w:rsid w:val="00D4508D"/>
    <w:rsid w:val="00D46A58"/>
    <w:rsid w:val="00D472F0"/>
    <w:rsid w:val="00D52F06"/>
    <w:rsid w:val="00D5352A"/>
    <w:rsid w:val="00D5516C"/>
    <w:rsid w:val="00D623C3"/>
    <w:rsid w:val="00D656C1"/>
    <w:rsid w:val="00D71B6B"/>
    <w:rsid w:val="00D72140"/>
    <w:rsid w:val="00D7267A"/>
    <w:rsid w:val="00D754F4"/>
    <w:rsid w:val="00D84AAF"/>
    <w:rsid w:val="00D903C8"/>
    <w:rsid w:val="00D92385"/>
    <w:rsid w:val="00D92EF8"/>
    <w:rsid w:val="00D93762"/>
    <w:rsid w:val="00D969BD"/>
    <w:rsid w:val="00DB48AF"/>
    <w:rsid w:val="00DB4A7F"/>
    <w:rsid w:val="00DB6205"/>
    <w:rsid w:val="00DB774E"/>
    <w:rsid w:val="00DC0234"/>
    <w:rsid w:val="00DC2FB0"/>
    <w:rsid w:val="00DC4569"/>
    <w:rsid w:val="00DC4EAF"/>
    <w:rsid w:val="00DC4FB1"/>
    <w:rsid w:val="00DC67B0"/>
    <w:rsid w:val="00DC70FA"/>
    <w:rsid w:val="00DC7972"/>
    <w:rsid w:val="00DD01BF"/>
    <w:rsid w:val="00DD3BDC"/>
    <w:rsid w:val="00DD69BF"/>
    <w:rsid w:val="00DE2D58"/>
    <w:rsid w:val="00DE7FC5"/>
    <w:rsid w:val="00DF07C1"/>
    <w:rsid w:val="00DF4148"/>
    <w:rsid w:val="00DF7140"/>
    <w:rsid w:val="00E0124F"/>
    <w:rsid w:val="00E0252E"/>
    <w:rsid w:val="00E145FD"/>
    <w:rsid w:val="00E14A73"/>
    <w:rsid w:val="00E224F5"/>
    <w:rsid w:val="00E267EA"/>
    <w:rsid w:val="00E31FDA"/>
    <w:rsid w:val="00E34B0D"/>
    <w:rsid w:val="00E35AC2"/>
    <w:rsid w:val="00E413C7"/>
    <w:rsid w:val="00E41AFD"/>
    <w:rsid w:val="00E42364"/>
    <w:rsid w:val="00E45348"/>
    <w:rsid w:val="00E45B33"/>
    <w:rsid w:val="00E47548"/>
    <w:rsid w:val="00E47DE8"/>
    <w:rsid w:val="00E5611A"/>
    <w:rsid w:val="00E62908"/>
    <w:rsid w:val="00E63654"/>
    <w:rsid w:val="00E640F5"/>
    <w:rsid w:val="00E64D1A"/>
    <w:rsid w:val="00E651D7"/>
    <w:rsid w:val="00E7001F"/>
    <w:rsid w:val="00E75F6D"/>
    <w:rsid w:val="00E809F6"/>
    <w:rsid w:val="00E822C2"/>
    <w:rsid w:val="00E83646"/>
    <w:rsid w:val="00E864C9"/>
    <w:rsid w:val="00E879B9"/>
    <w:rsid w:val="00E91907"/>
    <w:rsid w:val="00E92273"/>
    <w:rsid w:val="00E95BF7"/>
    <w:rsid w:val="00E96D6E"/>
    <w:rsid w:val="00EA0FD1"/>
    <w:rsid w:val="00EB42B2"/>
    <w:rsid w:val="00EB5F0C"/>
    <w:rsid w:val="00EB7D62"/>
    <w:rsid w:val="00EC0102"/>
    <w:rsid w:val="00EC6671"/>
    <w:rsid w:val="00ED2B2B"/>
    <w:rsid w:val="00EE21A2"/>
    <w:rsid w:val="00EE53E4"/>
    <w:rsid w:val="00EE6558"/>
    <w:rsid w:val="00F02411"/>
    <w:rsid w:val="00F02670"/>
    <w:rsid w:val="00F031A0"/>
    <w:rsid w:val="00F05798"/>
    <w:rsid w:val="00F116E2"/>
    <w:rsid w:val="00F12A7F"/>
    <w:rsid w:val="00F155B4"/>
    <w:rsid w:val="00F26A6F"/>
    <w:rsid w:val="00F34A73"/>
    <w:rsid w:val="00F37426"/>
    <w:rsid w:val="00F4503D"/>
    <w:rsid w:val="00F50300"/>
    <w:rsid w:val="00F5308D"/>
    <w:rsid w:val="00F5606D"/>
    <w:rsid w:val="00F63E98"/>
    <w:rsid w:val="00F65A77"/>
    <w:rsid w:val="00F65BEB"/>
    <w:rsid w:val="00F666BB"/>
    <w:rsid w:val="00F66EBD"/>
    <w:rsid w:val="00F805C0"/>
    <w:rsid w:val="00F86423"/>
    <w:rsid w:val="00F935C8"/>
    <w:rsid w:val="00F93F3D"/>
    <w:rsid w:val="00F97B70"/>
    <w:rsid w:val="00FA0D6A"/>
    <w:rsid w:val="00FA3790"/>
    <w:rsid w:val="00FA5C86"/>
    <w:rsid w:val="00FA7AF7"/>
    <w:rsid w:val="00FB477F"/>
    <w:rsid w:val="00FB6A28"/>
    <w:rsid w:val="00FB77DC"/>
    <w:rsid w:val="00FC017F"/>
    <w:rsid w:val="00FC046A"/>
    <w:rsid w:val="00FC3B47"/>
    <w:rsid w:val="00FD67F9"/>
    <w:rsid w:val="00FD6ED9"/>
    <w:rsid w:val="00FE1D61"/>
    <w:rsid w:val="00FE1E53"/>
    <w:rsid w:val="00FE4C40"/>
    <w:rsid w:val="00FE4CBE"/>
    <w:rsid w:val="00FE7B91"/>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link w:val="Rodap"/>
    <w:uiPriority w:val="99"/>
    <w:semiHidden/>
    <w:locked/>
    <w:rsid w:val="00EA0FD1"/>
    <w:rPr>
      <w:rFonts w:cs="Arial"/>
    </w:rPr>
  </w:style>
  <w:style w:type="character" w:styleId="Nmerodepgina">
    <w:name w:val="page number"/>
    <w:uiPriority w:val="99"/>
    <w:rsid w:val="00EA0FD1"/>
    <w:rPr>
      <w:rFonts w:cs="Arial"/>
    </w:rPr>
  </w:style>
  <w:style w:type="paragraph" w:styleId="Textodebalo">
    <w:name w:val="Balloon Text"/>
    <w:basedOn w:val="Normal"/>
    <w:link w:val="TextodebaloChar"/>
    <w:uiPriority w:val="99"/>
    <w:semiHidden/>
    <w:unhideWhenUsed/>
    <w:rsid w:val="007C090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C0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link w:val="Rodap"/>
    <w:uiPriority w:val="99"/>
    <w:semiHidden/>
    <w:locked/>
    <w:rsid w:val="00EA0FD1"/>
    <w:rPr>
      <w:rFonts w:cs="Arial"/>
    </w:rPr>
  </w:style>
  <w:style w:type="character" w:styleId="Nmerodepgina">
    <w:name w:val="page number"/>
    <w:uiPriority w:val="99"/>
    <w:rsid w:val="00EA0FD1"/>
    <w:rPr>
      <w:rFonts w:cs="Arial"/>
    </w:rPr>
  </w:style>
  <w:style w:type="paragraph" w:styleId="Textodebalo">
    <w:name w:val="Balloon Text"/>
    <w:basedOn w:val="Normal"/>
    <w:link w:val="TextodebaloChar"/>
    <w:uiPriority w:val="99"/>
    <w:semiHidden/>
    <w:unhideWhenUsed/>
    <w:rsid w:val="007C090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C0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5.wmf"/><Relationship Id="rId138" Type="http://schemas.openxmlformats.org/officeDocument/2006/relationships/oleObject" Target="embeddings/oleObject59.bin"/><Relationship Id="rId159" Type="http://schemas.openxmlformats.org/officeDocument/2006/relationships/image" Target="media/image84.wmf"/><Relationship Id="rId170" Type="http://schemas.openxmlformats.org/officeDocument/2006/relationships/image" Target="media/image90.wmf"/><Relationship Id="rId191" Type="http://schemas.openxmlformats.org/officeDocument/2006/relationships/image" Target="media/image101.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oleObject" Target="embeddings/oleObject4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image" Target="media/image54.wmf"/><Relationship Id="rId123" Type="http://schemas.openxmlformats.org/officeDocument/2006/relationships/image" Target="media/image65.wmf"/><Relationship Id="rId128" Type="http://schemas.openxmlformats.org/officeDocument/2006/relationships/image" Target="media/image68.wmf"/><Relationship Id="rId144" Type="http://schemas.openxmlformats.org/officeDocument/2006/relationships/oleObject" Target="embeddings/oleObject62.bin"/><Relationship Id="rId149" Type="http://schemas.openxmlformats.org/officeDocument/2006/relationships/image" Target="media/image79.wmf"/><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160" Type="http://schemas.openxmlformats.org/officeDocument/2006/relationships/oleObject" Target="embeddings/oleObject70.bin"/><Relationship Id="rId165" Type="http://schemas.openxmlformats.org/officeDocument/2006/relationships/image" Target="media/image87.wmf"/><Relationship Id="rId181" Type="http://schemas.openxmlformats.org/officeDocument/2006/relationships/image" Target="media/image96.wmf"/><Relationship Id="rId186" Type="http://schemas.openxmlformats.org/officeDocument/2006/relationships/oleObject" Target="embeddings/oleObject82.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60.wmf"/><Relationship Id="rId118" Type="http://schemas.openxmlformats.org/officeDocument/2006/relationships/oleObject" Target="embeddings/oleObject50.bin"/><Relationship Id="rId134" Type="http://schemas.openxmlformats.org/officeDocument/2006/relationships/image" Target="media/image71.wmf"/><Relationship Id="rId139" Type="http://schemas.openxmlformats.org/officeDocument/2006/relationships/image" Target="media/image74.wmf"/><Relationship Id="rId80" Type="http://schemas.openxmlformats.org/officeDocument/2006/relationships/image" Target="media/image41.wmf"/><Relationship Id="rId85" Type="http://schemas.openxmlformats.org/officeDocument/2006/relationships/oleObject" Target="embeddings/oleObject34.bin"/><Relationship Id="rId150" Type="http://schemas.openxmlformats.org/officeDocument/2006/relationships/oleObject" Target="embeddings/oleObject65.bin"/><Relationship Id="rId155" Type="http://schemas.openxmlformats.org/officeDocument/2006/relationships/image" Target="media/image82.wmf"/><Relationship Id="rId171" Type="http://schemas.openxmlformats.org/officeDocument/2006/relationships/oleObject" Target="embeddings/oleObject75.bin"/><Relationship Id="rId176" Type="http://schemas.openxmlformats.org/officeDocument/2006/relationships/image" Target="media/image93.wmf"/><Relationship Id="rId192" Type="http://schemas.openxmlformats.org/officeDocument/2006/relationships/oleObject" Target="embeddings/oleObject85.bin"/><Relationship Id="rId197" Type="http://schemas.openxmlformats.org/officeDocument/2006/relationships/image" Target="media/image104.wmf"/><Relationship Id="rId201"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oleObject" Target="embeddings/oleObject53.bin"/><Relationship Id="rId129" Type="http://schemas.openxmlformats.org/officeDocument/2006/relationships/oleObject" Target="embeddings/oleObject55.bin"/><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oleObject" Target="embeddings/oleObject37.bin"/><Relationship Id="rId96" Type="http://schemas.openxmlformats.org/officeDocument/2006/relationships/image" Target="media/image51.wmf"/><Relationship Id="rId140" Type="http://schemas.openxmlformats.org/officeDocument/2006/relationships/oleObject" Target="embeddings/oleObject60.bin"/><Relationship Id="rId145" Type="http://schemas.openxmlformats.org/officeDocument/2006/relationships/image" Target="media/image77.wmf"/><Relationship Id="rId161" Type="http://schemas.openxmlformats.org/officeDocument/2006/relationships/image" Target="media/image85.wmf"/><Relationship Id="rId166" Type="http://schemas.openxmlformats.org/officeDocument/2006/relationships/oleObject" Target="embeddings/oleObject73.bin"/><Relationship Id="rId182" Type="http://schemas.openxmlformats.org/officeDocument/2006/relationships/oleObject" Target="embeddings/oleObject80.bin"/><Relationship Id="rId187" Type="http://schemas.openxmlformats.org/officeDocument/2006/relationships/image" Target="media/image99.wmf"/><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48.bin"/><Relationship Id="rId119" Type="http://schemas.openxmlformats.org/officeDocument/2006/relationships/image" Target="media/image63.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image" Target="media/image42.wmf"/><Relationship Id="rId86" Type="http://schemas.openxmlformats.org/officeDocument/2006/relationships/image" Target="media/image46.wmf"/><Relationship Id="rId130" Type="http://schemas.openxmlformats.org/officeDocument/2006/relationships/image" Target="media/image69.wmf"/><Relationship Id="rId135" Type="http://schemas.openxmlformats.org/officeDocument/2006/relationships/image" Target="media/image72.wmf"/><Relationship Id="rId151" Type="http://schemas.openxmlformats.org/officeDocument/2006/relationships/image" Target="media/image80.wmf"/><Relationship Id="rId156" Type="http://schemas.openxmlformats.org/officeDocument/2006/relationships/oleObject" Target="embeddings/oleObject68.bin"/><Relationship Id="rId177" Type="http://schemas.openxmlformats.org/officeDocument/2006/relationships/image" Target="media/image94.wmf"/><Relationship Id="rId198" Type="http://schemas.openxmlformats.org/officeDocument/2006/relationships/oleObject" Target="embeddings/oleObject88.bin"/><Relationship Id="rId172" Type="http://schemas.openxmlformats.org/officeDocument/2006/relationships/image" Target="media/image91.wmf"/><Relationship Id="rId193" Type="http://schemas.openxmlformats.org/officeDocument/2006/relationships/image" Target="media/image102.wmf"/><Relationship Id="rId202"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oleObject" Target="embeddings/oleObject51.bin"/><Relationship Id="rId125" Type="http://schemas.openxmlformats.org/officeDocument/2006/relationships/image" Target="media/image66.wmf"/><Relationship Id="rId141" Type="http://schemas.openxmlformats.org/officeDocument/2006/relationships/image" Target="media/image75.wmf"/><Relationship Id="rId146" Type="http://schemas.openxmlformats.org/officeDocument/2006/relationships/oleObject" Target="embeddings/oleObject63.bin"/><Relationship Id="rId167" Type="http://schemas.openxmlformats.org/officeDocument/2006/relationships/image" Target="media/image88.wmf"/><Relationship Id="rId188"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9.wmf"/><Relationship Id="rId162" Type="http://schemas.openxmlformats.org/officeDocument/2006/relationships/oleObject" Target="embeddings/oleObject71.bin"/><Relationship Id="rId183" Type="http://schemas.openxmlformats.org/officeDocument/2006/relationships/image" Target="media/image97.wmf"/><Relationship Id="rId2" Type="http://schemas.microsoft.com/office/2007/relationships/stylesWithEffects" Target="stylesWithEffect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image" Target="media/image61.wmf"/><Relationship Id="rId131" Type="http://schemas.openxmlformats.org/officeDocument/2006/relationships/oleObject" Target="embeddings/oleObject56.bin"/><Relationship Id="rId136" Type="http://schemas.openxmlformats.org/officeDocument/2006/relationships/oleObject" Target="embeddings/oleObject58.bin"/><Relationship Id="rId157" Type="http://schemas.openxmlformats.org/officeDocument/2006/relationships/image" Target="media/image83.wmf"/><Relationship Id="rId178" Type="http://schemas.openxmlformats.org/officeDocument/2006/relationships/oleObject" Target="embeddings/oleObject78.bin"/><Relationship Id="rId61" Type="http://schemas.openxmlformats.org/officeDocument/2006/relationships/image" Target="media/image29.wmf"/><Relationship Id="rId82" Type="http://schemas.openxmlformats.org/officeDocument/2006/relationships/image" Target="media/image43.wmf"/><Relationship Id="rId152" Type="http://schemas.openxmlformats.org/officeDocument/2006/relationships/oleObject" Target="embeddings/oleObject66.bin"/><Relationship Id="rId173" Type="http://schemas.openxmlformats.org/officeDocument/2006/relationships/oleObject" Target="embeddings/oleObject76.bin"/><Relationship Id="rId194" Type="http://schemas.openxmlformats.org/officeDocument/2006/relationships/oleObject" Target="embeddings/oleObject86.bin"/><Relationship Id="rId199" Type="http://schemas.openxmlformats.org/officeDocument/2006/relationships/image" Target="media/image105.wmf"/><Relationship Id="rId203"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7.wmf"/><Relationship Id="rId147" Type="http://schemas.openxmlformats.org/officeDocument/2006/relationships/image" Target="media/image78.wmf"/><Relationship Id="rId168" Type="http://schemas.openxmlformats.org/officeDocument/2006/relationships/image" Target="media/image89.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image" Target="media/image64.wmf"/><Relationship Id="rId142" Type="http://schemas.openxmlformats.org/officeDocument/2006/relationships/oleObject" Target="embeddings/oleObject61.bin"/><Relationship Id="rId163" Type="http://schemas.openxmlformats.org/officeDocument/2006/relationships/image" Target="media/image86.wmf"/><Relationship Id="rId184" Type="http://schemas.openxmlformats.org/officeDocument/2006/relationships/oleObject" Target="embeddings/oleObject81.bin"/><Relationship Id="rId189" Type="http://schemas.openxmlformats.org/officeDocument/2006/relationships/image" Target="media/image100.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49.bin"/><Relationship Id="rId137" Type="http://schemas.openxmlformats.org/officeDocument/2006/relationships/image" Target="media/image73.wmf"/><Relationship Id="rId158"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image" Target="media/image81.wmf"/><Relationship Id="rId174" Type="http://schemas.openxmlformats.org/officeDocument/2006/relationships/image" Target="media/image92.wmf"/><Relationship Id="rId179" Type="http://schemas.openxmlformats.org/officeDocument/2006/relationships/image" Target="media/image95.wmf"/><Relationship Id="rId195" Type="http://schemas.openxmlformats.org/officeDocument/2006/relationships/image" Target="media/image103.wmf"/><Relationship Id="rId190" Type="http://schemas.openxmlformats.org/officeDocument/2006/relationships/oleObject" Target="embeddings/oleObject84.bin"/><Relationship Id="rId204"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6.wmf"/><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2.bin"/><Relationship Id="rId143" Type="http://schemas.openxmlformats.org/officeDocument/2006/relationships/image" Target="media/image76.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oleObject" Target="embeddings/oleObject74.bin"/><Relationship Id="rId185" Type="http://schemas.openxmlformats.org/officeDocument/2006/relationships/image" Target="media/image9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9.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oleObject" Target="embeddings/oleObject77.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2539</Words>
  <Characters>15581</Characters>
  <Application>Microsoft Office Word</Application>
  <DocSecurity>4</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Supervip</dc:creator>
  <cp:lastModifiedBy>Pessoal</cp:lastModifiedBy>
  <cp:revision>2</cp:revision>
  <dcterms:created xsi:type="dcterms:W3CDTF">2018-11-15T11:56:00Z</dcterms:created>
  <dcterms:modified xsi:type="dcterms:W3CDTF">2018-11-15T11:56:00Z</dcterms:modified>
</cp:coreProperties>
</file>